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82A0" w14:textId="7B09CF68" w:rsidR="000F7252" w:rsidRDefault="000F7252" w:rsidP="009377B4">
      <w:pPr>
        <w:ind w:firstLine="720"/>
        <w:rPr>
          <w:b/>
          <w:bCs/>
          <w:sz w:val="24"/>
          <w:szCs w:val="24"/>
        </w:rPr>
      </w:pPr>
    </w:p>
    <w:p w14:paraId="4266B368" w14:textId="77777777" w:rsidR="00C90756" w:rsidRDefault="00C90756" w:rsidP="009377B4">
      <w:pPr>
        <w:ind w:firstLine="720"/>
        <w:rPr>
          <w:b/>
          <w:bCs/>
          <w:sz w:val="24"/>
          <w:szCs w:val="24"/>
        </w:rPr>
      </w:pPr>
    </w:p>
    <w:p w14:paraId="2C8CF23E" w14:textId="77777777" w:rsidR="000F7252" w:rsidRDefault="000F7252" w:rsidP="009377B4">
      <w:pPr>
        <w:ind w:firstLine="720"/>
        <w:rPr>
          <w:b/>
          <w:bCs/>
          <w:sz w:val="24"/>
          <w:szCs w:val="24"/>
        </w:rPr>
      </w:pPr>
    </w:p>
    <w:p w14:paraId="3635FE41" w14:textId="1961735A" w:rsidR="009A5DDC" w:rsidRDefault="009A5DDC" w:rsidP="009377B4">
      <w:pPr>
        <w:ind w:firstLine="720"/>
        <w:rPr>
          <w:b/>
          <w:bCs/>
          <w:sz w:val="24"/>
          <w:szCs w:val="24"/>
        </w:rPr>
      </w:pPr>
      <w:r>
        <w:rPr>
          <w:b/>
          <w:bCs/>
          <w:sz w:val="24"/>
          <w:szCs w:val="24"/>
        </w:rPr>
        <w:t xml:space="preserve">Mason County Cemetery District One, Regular Meeting, </w:t>
      </w:r>
      <w:r w:rsidR="00E9546D">
        <w:rPr>
          <w:b/>
          <w:bCs/>
          <w:sz w:val="24"/>
          <w:szCs w:val="24"/>
        </w:rPr>
        <w:t>May</w:t>
      </w:r>
      <w:r w:rsidR="00E754DD">
        <w:rPr>
          <w:b/>
          <w:bCs/>
          <w:sz w:val="24"/>
          <w:szCs w:val="24"/>
        </w:rPr>
        <w:t xml:space="preserve"> </w:t>
      </w:r>
      <w:r w:rsidR="007809DB">
        <w:rPr>
          <w:b/>
          <w:bCs/>
          <w:sz w:val="24"/>
          <w:szCs w:val="24"/>
        </w:rPr>
        <w:t>1</w:t>
      </w:r>
      <w:r w:rsidR="00E9546D">
        <w:rPr>
          <w:b/>
          <w:bCs/>
          <w:sz w:val="24"/>
          <w:szCs w:val="24"/>
        </w:rPr>
        <w:t>6</w:t>
      </w:r>
      <w:r w:rsidR="00436D29">
        <w:rPr>
          <w:b/>
          <w:bCs/>
          <w:sz w:val="24"/>
          <w:szCs w:val="24"/>
        </w:rPr>
        <w:t>, 202</w:t>
      </w:r>
      <w:r w:rsidR="007809DB">
        <w:rPr>
          <w:b/>
          <w:bCs/>
          <w:sz w:val="24"/>
          <w:szCs w:val="24"/>
        </w:rPr>
        <w:t>2</w:t>
      </w:r>
    </w:p>
    <w:p w14:paraId="0E03CFD3" w14:textId="3B2E0644" w:rsidR="00EE737D" w:rsidRDefault="001A16AC" w:rsidP="009377B4">
      <w:pPr>
        <w:ind w:left="720"/>
        <w:rPr>
          <w:sz w:val="24"/>
          <w:szCs w:val="24"/>
        </w:rPr>
      </w:pPr>
      <w:r>
        <w:rPr>
          <w:sz w:val="24"/>
          <w:szCs w:val="24"/>
        </w:rPr>
        <w:t xml:space="preserve">Commissioner </w:t>
      </w:r>
      <w:r w:rsidR="004F77B5">
        <w:rPr>
          <w:sz w:val="24"/>
          <w:szCs w:val="24"/>
        </w:rPr>
        <w:t>Debra Braz</w:t>
      </w:r>
      <w:r>
        <w:rPr>
          <w:sz w:val="24"/>
          <w:szCs w:val="24"/>
        </w:rPr>
        <w:t xml:space="preserve"> called the meeting to order at 4:</w:t>
      </w:r>
      <w:r w:rsidR="00E9546D">
        <w:rPr>
          <w:sz w:val="24"/>
          <w:szCs w:val="24"/>
        </w:rPr>
        <w:t>05</w:t>
      </w:r>
      <w:r>
        <w:rPr>
          <w:sz w:val="24"/>
          <w:szCs w:val="24"/>
        </w:rPr>
        <w:t xml:space="preserve"> PM at the HUB Center for seniors in Belfair, WA. </w:t>
      </w:r>
      <w:r w:rsidR="002A1F16">
        <w:rPr>
          <w:sz w:val="24"/>
          <w:szCs w:val="24"/>
        </w:rPr>
        <w:t xml:space="preserve">Commissioner Ken </w:t>
      </w:r>
      <w:bookmarkStart w:id="0" w:name="_Hlk103264591"/>
      <w:r w:rsidR="002A1F16">
        <w:rPr>
          <w:sz w:val="24"/>
          <w:szCs w:val="24"/>
        </w:rPr>
        <w:t xml:space="preserve">VanBuskirk, </w:t>
      </w:r>
      <w:bookmarkEnd w:id="0"/>
      <w:r>
        <w:rPr>
          <w:sz w:val="24"/>
          <w:szCs w:val="24"/>
        </w:rPr>
        <w:t xml:space="preserve">, </w:t>
      </w:r>
      <w:r w:rsidR="002A1F16">
        <w:rPr>
          <w:sz w:val="24"/>
          <w:szCs w:val="24"/>
        </w:rPr>
        <w:t xml:space="preserve">and </w:t>
      </w:r>
      <w:r w:rsidR="003C399B">
        <w:rPr>
          <w:sz w:val="24"/>
          <w:szCs w:val="24"/>
        </w:rPr>
        <w:t>Clerk Sharon Hankinson</w:t>
      </w:r>
      <w:r w:rsidR="002F73FB">
        <w:rPr>
          <w:sz w:val="24"/>
          <w:szCs w:val="24"/>
        </w:rPr>
        <w:t xml:space="preserve">, </w:t>
      </w:r>
      <w:r>
        <w:rPr>
          <w:sz w:val="24"/>
          <w:szCs w:val="24"/>
        </w:rPr>
        <w:t>were in attendance</w:t>
      </w:r>
      <w:r w:rsidR="002A1F16">
        <w:rPr>
          <w:sz w:val="24"/>
          <w:szCs w:val="24"/>
        </w:rPr>
        <w:t xml:space="preserve">.  </w:t>
      </w:r>
      <w:r w:rsidR="00E9546D">
        <w:rPr>
          <w:sz w:val="24"/>
          <w:szCs w:val="24"/>
        </w:rPr>
        <w:t xml:space="preserve">Commissioner Jill satran Loudin and </w:t>
      </w:r>
      <w:r w:rsidR="002A1F16">
        <w:rPr>
          <w:sz w:val="24"/>
          <w:szCs w:val="24"/>
        </w:rPr>
        <w:t xml:space="preserve">Assistant Clerk Paula Grande </w:t>
      </w:r>
      <w:r w:rsidR="00E9546D">
        <w:rPr>
          <w:sz w:val="24"/>
          <w:szCs w:val="24"/>
        </w:rPr>
        <w:t>were</w:t>
      </w:r>
      <w:r w:rsidR="002F73FB">
        <w:rPr>
          <w:sz w:val="24"/>
          <w:szCs w:val="24"/>
        </w:rPr>
        <w:t xml:space="preserve"> excused.  </w:t>
      </w:r>
      <w:r w:rsidR="00577EF1">
        <w:rPr>
          <w:sz w:val="24"/>
          <w:szCs w:val="24"/>
        </w:rPr>
        <w:t xml:space="preserve">The minutes of the </w:t>
      </w:r>
      <w:r w:rsidR="00E9546D">
        <w:rPr>
          <w:sz w:val="24"/>
          <w:szCs w:val="24"/>
        </w:rPr>
        <w:t>April</w:t>
      </w:r>
      <w:r w:rsidR="007809DB">
        <w:rPr>
          <w:sz w:val="24"/>
          <w:szCs w:val="24"/>
        </w:rPr>
        <w:t xml:space="preserve"> </w:t>
      </w:r>
      <w:r w:rsidR="00E9546D">
        <w:rPr>
          <w:sz w:val="24"/>
          <w:szCs w:val="24"/>
        </w:rPr>
        <w:t>18</w:t>
      </w:r>
      <w:r w:rsidR="00577EF1">
        <w:rPr>
          <w:sz w:val="24"/>
          <w:szCs w:val="24"/>
        </w:rPr>
        <w:t>, 202</w:t>
      </w:r>
      <w:r w:rsidR="00CB237C">
        <w:rPr>
          <w:sz w:val="24"/>
          <w:szCs w:val="24"/>
        </w:rPr>
        <w:t>2</w:t>
      </w:r>
      <w:r w:rsidR="00577EF1">
        <w:rPr>
          <w:sz w:val="24"/>
          <w:szCs w:val="24"/>
        </w:rPr>
        <w:t xml:space="preserve">, meeting were read.  </w:t>
      </w:r>
      <w:r w:rsidR="00E9546D">
        <w:rPr>
          <w:sz w:val="24"/>
          <w:szCs w:val="24"/>
        </w:rPr>
        <w:t>Ken</w:t>
      </w:r>
      <w:r w:rsidR="00577EF1">
        <w:rPr>
          <w:sz w:val="24"/>
          <w:szCs w:val="24"/>
        </w:rPr>
        <w:t xml:space="preserve"> moved to accept the minutes as </w:t>
      </w:r>
      <w:r w:rsidR="00C93B22">
        <w:rPr>
          <w:sz w:val="24"/>
          <w:szCs w:val="24"/>
        </w:rPr>
        <w:t>read</w:t>
      </w:r>
      <w:r w:rsidR="00577EF1">
        <w:rPr>
          <w:sz w:val="24"/>
          <w:szCs w:val="24"/>
        </w:rPr>
        <w:t xml:space="preserve">.  </w:t>
      </w:r>
      <w:r w:rsidR="002A1F16">
        <w:rPr>
          <w:sz w:val="24"/>
          <w:szCs w:val="24"/>
        </w:rPr>
        <w:t>Debra</w:t>
      </w:r>
      <w:r w:rsidR="00577EF1">
        <w:rPr>
          <w:sz w:val="24"/>
          <w:szCs w:val="24"/>
        </w:rPr>
        <w:t xml:space="preserve"> seconded and the motion passed. </w:t>
      </w:r>
    </w:p>
    <w:p w14:paraId="4348934A" w14:textId="77777777" w:rsidR="00A14327" w:rsidRDefault="00A14327" w:rsidP="00EE737D">
      <w:pPr>
        <w:rPr>
          <w:sz w:val="24"/>
          <w:szCs w:val="24"/>
        </w:rPr>
      </w:pPr>
    </w:p>
    <w:p w14:paraId="52475C37" w14:textId="36A7E54C" w:rsidR="000E47FE" w:rsidRDefault="00E74EA3" w:rsidP="009377B4">
      <w:pPr>
        <w:ind w:left="720"/>
        <w:rPr>
          <w:sz w:val="24"/>
          <w:szCs w:val="24"/>
        </w:rPr>
      </w:pPr>
      <w:r>
        <w:rPr>
          <w:sz w:val="24"/>
          <w:szCs w:val="24"/>
        </w:rPr>
        <w:t xml:space="preserve">The </w:t>
      </w:r>
      <w:r w:rsidR="00542B5D">
        <w:rPr>
          <w:sz w:val="24"/>
          <w:szCs w:val="24"/>
        </w:rPr>
        <w:t>March</w:t>
      </w:r>
      <w:r w:rsidR="00C628A5">
        <w:rPr>
          <w:sz w:val="24"/>
          <w:szCs w:val="24"/>
        </w:rPr>
        <w:t xml:space="preserve"> </w:t>
      </w:r>
      <w:r>
        <w:rPr>
          <w:sz w:val="24"/>
          <w:szCs w:val="24"/>
        </w:rPr>
        <w:t>treasurer’s report read $</w:t>
      </w:r>
      <w:r w:rsidR="00E9546D">
        <w:rPr>
          <w:sz w:val="24"/>
          <w:szCs w:val="24"/>
        </w:rPr>
        <w:t>35,744.15</w:t>
      </w:r>
      <w:r w:rsidR="00752F80">
        <w:rPr>
          <w:sz w:val="24"/>
          <w:szCs w:val="24"/>
        </w:rPr>
        <w:t xml:space="preserve"> </w:t>
      </w:r>
      <w:r w:rsidR="00B62E98">
        <w:rPr>
          <w:sz w:val="24"/>
          <w:szCs w:val="24"/>
        </w:rPr>
        <w:t>in</w:t>
      </w:r>
      <w:r>
        <w:rPr>
          <w:sz w:val="24"/>
          <w:szCs w:val="24"/>
        </w:rPr>
        <w:t xml:space="preserve"> the expense fund</w:t>
      </w:r>
      <w:r w:rsidR="000B2E93">
        <w:rPr>
          <w:sz w:val="24"/>
          <w:szCs w:val="24"/>
        </w:rPr>
        <w:t xml:space="preserve"> and $</w:t>
      </w:r>
      <w:r w:rsidR="00A86176">
        <w:rPr>
          <w:sz w:val="24"/>
          <w:szCs w:val="24"/>
        </w:rPr>
        <w:t>7</w:t>
      </w:r>
      <w:r w:rsidR="000B2E93">
        <w:rPr>
          <w:sz w:val="24"/>
          <w:szCs w:val="24"/>
        </w:rPr>
        <w:t>2,000.00 in the investment fund</w:t>
      </w:r>
      <w:r w:rsidR="00B92025">
        <w:rPr>
          <w:sz w:val="24"/>
          <w:szCs w:val="24"/>
        </w:rPr>
        <w:t>.</w:t>
      </w:r>
      <w:r w:rsidR="00086C35">
        <w:rPr>
          <w:sz w:val="24"/>
          <w:szCs w:val="24"/>
        </w:rPr>
        <w:t xml:space="preserve"> </w:t>
      </w:r>
      <w:r w:rsidR="000B2E93">
        <w:rPr>
          <w:sz w:val="24"/>
          <w:szCs w:val="24"/>
        </w:rPr>
        <w:t xml:space="preserve"> T</w:t>
      </w:r>
      <w:r w:rsidR="001A2FC2">
        <w:rPr>
          <w:sz w:val="24"/>
          <w:szCs w:val="24"/>
        </w:rPr>
        <w:t xml:space="preserve">otal revenue for </w:t>
      </w:r>
      <w:r w:rsidR="00E9546D">
        <w:rPr>
          <w:sz w:val="24"/>
          <w:szCs w:val="24"/>
        </w:rPr>
        <w:t>April</w:t>
      </w:r>
      <w:r w:rsidR="001A2FC2">
        <w:rPr>
          <w:sz w:val="24"/>
          <w:szCs w:val="24"/>
        </w:rPr>
        <w:t xml:space="preserve"> was</w:t>
      </w:r>
      <w:r w:rsidR="00F56161">
        <w:rPr>
          <w:sz w:val="24"/>
          <w:szCs w:val="24"/>
        </w:rPr>
        <w:t xml:space="preserve"> </w:t>
      </w:r>
      <w:r w:rsidR="008975B3">
        <w:rPr>
          <w:sz w:val="24"/>
          <w:szCs w:val="24"/>
        </w:rPr>
        <w:t>$</w:t>
      </w:r>
      <w:r w:rsidR="00E9546D">
        <w:rPr>
          <w:sz w:val="24"/>
          <w:szCs w:val="24"/>
        </w:rPr>
        <w:t>8,747.64</w:t>
      </w:r>
      <w:r w:rsidR="00861EFB">
        <w:rPr>
          <w:sz w:val="24"/>
          <w:szCs w:val="24"/>
        </w:rPr>
        <w:t>.</w:t>
      </w:r>
      <w:r w:rsidR="000E47FE">
        <w:rPr>
          <w:sz w:val="24"/>
          <w:szCs w:val="24"/>
        </w:rPr>
        <w:t xml:space="preserve">  </w:t>
      </w:r>
    </w:p>
    <w:p w14:paraId="16A99E1F" w14:textId="7156F244" w:rsidR="00EE737D" w:rsidRDefault="00E9546D" w:rsidP="009377B4">
      <w:pPr>
        <w:ind w:left="720"/>
        <w:rPr>
          <w:sz w:val="24"/>
          <w:szCs w:val="24"/>
        </w:rPr>
      </w:pPr>
      <w:r>
        <w:rPr>
          <w:sz w:val="24"/>
          <w:szCs w:val="24"/>
        </w:rPr>
        <w:t xml:space="preserve">Debra </w:t>
      </w:r>
      <w:r w:rsidR="00C628A5">
        <w:rPr>
          <w:sz w:val="24"/>
          <w:szCs w:val="24"/>
        </w:rPr>
        <w:t>moved to a</w:t>
      </w:r>
      <w:r w:rsidR="008F15B4">
        <w:rPr>
          <w:sz w:val="24"/>
          <w:szCs w:val="24"/>
        </w:rPr>
        <w:t xml:space="preserve">ccept the treasurer’s report.  </w:t>
      </w:r>
      <w:r>
        <w:rPr>
          <w:sz w:val="24"/>
          <w:szCs w:val="24"/>
        </w:rPr>
        <w:t xml:space="preserve">Ken </w:t>
      </w:r>
      <w:r w:rsidR="008F15B4">
        <w:rPr>
          <w:sz w:val="24"/>
          <w:szCs w:val="24"/>
        </w:rPr>
        <w:t xml:space="preserve">seconded and the motion passed.  </w:t>
      </w:r>
    </w:p>
    <w:p w14:paraId="0423D392" w14:textId="77777777" w:rsidR="00A453EE" w:rsidRDefault="00A453EE" w:rsidP="009377B4">
      <w:pPr>
        <w:ind w:left="720"/>
        <w:rPr>
          <w:sz w:val="24"/>
          <w:szCs w:val="24"/>
        </w:rPr>
      </w:pPr>
    </w:p>
    <w:p w14:paraId="6D784661" w14:textId="695E4C81" w:rsidR="00A453EE" w:rsidRDefault="00A453EE" w:rsidP="009377B4">
      <w:pPr>
        <w:ind w:left="720"/>
        <w:rPr>
          <w:sz w:val="24"/>
          <w:szCs w:val="24"/>
        </w:rPr>
      </w:pPr>
      <w:r>
        <w:rPr>
          <w:sz w:val="24"/>
          <w:szCs w:val="24"/>
        </w:rPr>
        <w:t>Vouchers were presented as follows:</w:t>
      </w:r>
      <w:r w:rsidR="0010139D">
        <w:rPr>
          <w:sz w:val="24"/>
          <w:szCs w:val="24"/>
        </w:rPr>
        <w:t xml:space="preserve"> </w:t>
      </w:r>
    </w:p>
    <w:p w14:paraId="6FF1C261" w14:textId="77777777" w:rsidR="002F73FB" w:rsidRDefault="002F73FB" w:rsidP="009377B4">
      <w:pPr>
        <w:ind w:left="720"/>
        <w:rPr>
          <w:sz w:val="24"/>
          <w:szCs w:val="24"/>
        </w:rPr>
      </w:pPr>
    </w:p>
    <w:p w14:paraId="57B18FBE" w14:textId="77777777" w:rsidR="000F3779" w:rsidRDefault="0010139D" w:rsidP="0010139D">
      <w:pPr>
        <w:rPr>
          <w:sz w:val="24"/>
          <w:szCs w:val="24"/>
        </w:rPr>
      </w:pPr>
      <w:r>
        <w:rPr>
          <w:sz w:val="24"/>
          <w:szCs w:val="24"/>
        </w:rPr>
        <w:tab/>
      </w:r>
    </w:p>
    <w:tbl>
      <w:tblPr>
        <w:tblW w:w="11420" w:type="dxa"/>
        <w:tblInd w:w="108" w:type="dxa"/>
        <w:tblLook w:val="04A0" w:firstRow="1" w:lastRow="0" w:firstColumn="1" w:lastColumn="0" w:noHBand="0" w:noVBand="1"/>
      </w:tblPr>
      <w:tblGrid>
        <w:gridCol w:w="1180"/>
        <w:gridCol w:w="1780"/>
        <w:gridCol w:w="3220"/>
        <w:gridCol w:w="1300"/>
        <w:gridCol w:w="3940"/>
      </w:tblGrid>
      <w:tr w:rsidR="008003C7" w:rsidRPr="000F3779" w14:paraId="2C7EC555" w14:textId="77777777" w:rsidTr="00B1116E">
        <w:trPr>
          <w:trHeight w:val="375"/>
        </w:trPr>
        <w:tc>
          <w:tcPr>
            <w:tcW w:w="1180" w:type="dxa"/>
            <w:tcBorders>
              <w:top w:val="nil"/>
              <w:left w:val="nil"/>
              <w:bottom w:val="nil"/>
              <w:right w:val="nil"/>
            </w:tcBorders>
            <w:shd w:val="clear" w:color="DCE6F1" w:fill="DCE6F1"/>
            <w:noWrap/>
            <w:hideMark/>
          </w:tcPr>
          <w:p w14:paraId="51E4554C" w14:textId="23996C0C"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2022-19</w:t>
            </w:r>
          </w:p>
        </w:tc>
        <w:tc>
          <w:tcPr>
            <w:tcW w:w="1780" w:type="dxa"/>
            <w:tcBorders>
              <w:top w:val="nil"/>
              <w:left w:val="nil"/>
              <w:bottom w:val="nil"/>
              <w:right w:val="nil"/>
            </w:tcBorders>
            <w:shd w:val="clear" w:color="DCE6F1" w:fill="DCE6F1"/>
            <w:noWrap/>
            <w:hideMark/>
          </w:tcPr>
          <w:p w14:paraId="3FA92651" w14:textId="625A53F7"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05/16/22</w:t>
            </w:r>
          </w:p>
        </w:tc>
        <w:tc>
          <w:tcPr>
            <w:tcW w:w="3220" w:type="dxa"/>
            <w:tcBorders>
              <w:top w:val="nil"/>
              <w:left w:val="nil"/>
              <w:bottom w:val="nil"/>
              <w:right w:val="nil"/>
            </w:tcBorders>
            <w:shd w:val="clear" w:color="DCE6F1" w:fill="DCE6F1"/>
            <w:noWrap/>
            <w:hideMark/>
          </w:tcPr>
          <w:p w14:paraId="572FC5DE" w14:textId="39D85459"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04/06/22-05/05/22</w:t>
            </w:r>
          </w:p>
        </w:tc>
        <w:tc>
          <w:tcPr>
            <w:tcW w:w="1300" w:type="dxa"/>
            <w:tcBorders>
              <w:top w:val="nil"/>
              <w:left w:val="nil"/>
              <w:bottom w:val="nil"/>
              <w:right w:val="nil"/>
            </w:tcBorders>
            <w:shd w:val="clear" w:color="DCE6F1" w:fill="DCE6F1"/>
            <w:noWrap/>
            <w:hideMark/>
          </w:tcPr>
          <w:p w14:paraId="5EC6CAAF" w14:textId="220DDF3F" w:rsidR="008003C7" w:rsidRPr="000F3779" w:rsidRDefault="008003C7" w:rsidP="008003C7">
            <w:pPr>
              <w:widowControl/>
              <w:overflowPunct/>
              <w:autoSpaceDE/>
              <w:autoSpaceDN/>
              <w:adjustRightInd/>
              <w:jc w:val="right"/>
              <w:rPr>
                <w:rFonts w:ascii="Calibri" w:hAnsi="Calibri" w:cs="Calibri"/>
                <w:color w:val="366092"/>
                <w:kern w:val="0"/>
                <w:sz w:val="28"/>
                <w:szCs w:val="28"/>
              </w:rPr>
            </w:pPr>
            <w:r w:rsidRPr="00704D09">
              <w:t xml:space="preserve">56.92 </w:t>
            </w:r>
          </w:p>
        </w:tc>
        <w:tc>
          <w:tcPr>
            <w:tcW w:w="3940" w:type="dxa"/>
            <w:tcBorders>
              <w:top w:val="nil"/>
              <w:left w:val="nil"/>
              <w:bottom w:val="nil"/>
              <w:right w:val="nil"/>
            </w:tcBorders>
            <w:shd w:val="clear" w:color="DCE6F1" w:fill="DCE6F1"/>
            <w:noWrap/>
            <w:hideMark/>
          </w:tcPr>
          <w:p w14:paraId="0B5A9124" w14:textId="1A7484E3"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PUD #3</w:t>
            </w:r>
          </w:p>
        </w:tc>
      </w:tr>
      <w:tr w:rsidR="008003C7" w:rsidRPr="000F3779" w14:paraId="5E3F72A6" w14:textId="77777777" w:rsidTr="00B1116E">
        <w:trPr>
          <w:trHeight w:val="375"/>
        </w:trPr>
        <w:tc>
          <w:tcPr>
            <w:tcW w:w="1180" w:type="dxa"/>
            <w:tcBorders>
              <w:top w:val="nil"/>
              <w:left w:val="nil"/>
              <w:bottom w:val="nil"/>
              <w:right w:val="nil"/>
            </w:tcBorders>
            <w:shd w:val="clear" w:color="auto" w:fill="auto"/>
            <w:noWrap/>
            <w:hideMark/>
          </w:tcPr>
          <w:p w14:paraId="16650AA6" w14:textId="31EF8677"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2022-20</w:t>
            </w:r>
          </w:p>
        </w:tc>
        <w:tc>
          <w:tcPr>
            <w:tcW w:w="1780" w:type="dxa"/>
            <w:tcBorders>
              <w:top w:val="nil"/>
              <w:left w:val="nil"/>
              <w:bottom w:val="nil"/>
              <w:right w:val="nil"/>
            </w:tcBorders>
            <w:shd w:val="clear" w:color="auto" w:fill="auto"/>
            <w:noWrap/>
            <w:hideMark/>
          </w:tcPr>
          <w:p w14:paraId="3D5641B2" w14:textId="058CC27B"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05/16/22</w:t>
            </w:r>
          </w:p>
        </w:tc>
        <w:tc>
          <w:tcPr>
            <w:tcW w:w="3220" w:type="dxa"/>
            <w:tcBorders>
              <w:top w:val="nil"/>
              <w:left w:val="nil"/>
              <w:bottom w:val="nil"/>
              <w:right w:val="nil"/>
            </w:tcBorders>
            <w:shd w:val="clear" w:color="auto" w:fill="auto"/>
            <w:noWrap/>
            <w:hideMark/>
          </w:tcPr>
          <w:p w14:paraId="312316C4" w14:textId="1888C9F1"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April Landscaping</w:t>
            </w:r>
          </w:p>
        </w:tc>
        <w:tc>
          <w:tcPr>
            <w:tcW w:w="1300" w:type="dxa"/>
            <w:tcBorders>
              <w:top w:val="nil"/>
              <w:left w:val="nil"/>
              <w:bottom w:val="nil"/>
              <w:right w:val="nil"/>
            </w:tcBorders>
            <w:shd w:val="clear" w:color="auto" w:fill="auto"/>
            <w:noWrap/>
            <w:hideMark/>
          </w:tcPr>
          <w:p w14:paraId="2A2D3386" w14:textId="723E74D7" w:rsidR="008003C7" w:rsidRPr="000F3779" w:rsidRDefault="008003C7" w:rsidP="008003C7">
            <w:pPr>
              <w:widowControl/>
              <w:overflowPunct/>
              <w:autoSpaceDE/>
              <w:autoSpaceDN/>
              <w:adjustRightInd/>
              <w:jc w:val="right"/>
              <w:rPr>
                <w:rFonts w:ascii="Calibri" w:hAnsi="Calibri" w:cs="Calibri"/>
                <w:color w:val="366092"/>
                <w:kern w:val="0"/>
                <w:sz w:val="28"/>
                <w:szCs w:val="28"/>
              </w:rPr>
            </w:pPr>
            <w:r w:rsidRPr="00704D09">
              <w:t xml:space="preserve">500.00 </w:t>
            </w:r>
          </w:p>
        </w:tc>
        <w:tc>
          <w:tcPr>
            <w:tcW w:w="3940" w:type="dxa"/>
            <w:tcBorders>
              <w:top w:val="nil"/>
              <w:left w:val="nil"/>
              <w:bottom w:val="nil"/>
              <w:right w:val="nil"/>
            </w:tcBorders>
            <w:shd w:val="clear" w:color="auto" w:fill="auto"/>
            <w:noWrap/>
            <w:hideMark/>
          </w:tcPr>
          <w:p w14:paraId="231E58C0" w14:textId="0ABCBD73"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HERNANDEZ LANDSCAPING</w:t>
            </w:r>
          </w:p>
        </w:tc>
      </w:tr>
      <w:tr w:rsidR="008003C7" w:rsidRPr="000F3779" w14:paraId="07F6E3BD" w14:textId="77777777" w:rsidTr="00B1116E">
        <w:trPr>
          <w:trHeight w:val="375"/>
        </w:trPr>
        <w:tc>
          <w:tcPr>
            <w:tcW w:w="1180" w:type="dxa"/>
            <w:tcBorders>
              <w:top w:val="nil"/>
              <w:left w:val="nil"/>
              <w:bottom w:val="nil"/>
              <w:right w:val="nil"/>
            </w:tcBorders>
            <w:shd w:val="clear" w:color="DCE6F1" w:fill="DCE6F1"/>
            <w:noWrap/>
            <w:hideMark/>
          </w:tcPr>
          <w:p w14:paraId="431E2D49" w14:textId="2DCDF6EF"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2022-21</w:t>
            </w:r>
          </w:p>
        </w:tc>
        <w:tc>
          <w:tcPr>
            <w:tcW w:w="1780" w:type="dxa"/>
            <w:tcBorders>
              <w:top w:val="nil"/>
              <w:left w:val="nil"/>
              <w:bottom w:val="nil"/>
              <w:right w:val="nil"/>
            </w:tcBorders>
            <w:shd w:val="clear" w:color="DCE6F1" w:fill="DCE6F1"/>
            <w:noWrap/>
            <w:hideMark/>
          </w:tcPr>
          <w:p w14:paraId="77BC2155" w14:textId="44501456"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05/16/22</w:t>
            </w:r>
          </w:p>
        </w:tc>
        <w:tc>
          <w:tcPr>
            <w:tcW w:w="3220" w:type="dxa"/>
            <w:tcBorders>
              <w:top w:val="nil"/>
              <w:left w:val="nil"/>
              <w:bottom w:val="nil"/>
              <w:right w:val="nil"/>
            </w:tcBorders>
            <w:shd w:val="clear" w:color="DCE6F1" w:fill="DCE6F1"/>
            <w:noWrap/>
            <w:hideMark/>
          </w:tcPr>
          <w:p w14:paraId="0757B597" w14:textId="719D0580"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Meeting Room Rental</w:t>
            </w:r>
          </w:p>
        </w:tc>
        <w:tc>
          <w:tcPr>
            <w:tcW w:w="1300" w:type="dxa"/>
            <w:tcBorders>
              <w:top w:val="nil"/>
              <w:left w:val="nil"/>
              <w:bottom w:val="nil"/>
              <w:right w:val="nil"/>
            </w:tcBorders>
            <w:shd w:val="clear" w:color="DCE6F1" w:fill="DCE6F1"/>
            <w:noWrap/>
            <w:hideMark/>
          </w:tcPr>
          <w:p w14:paraId="4ADE1123" w14:textId="147BFE0C" w:rsidR="008003C7" w:rsidRPr="000F3779" w:rsidRDefault="008003C7" w:rsidP="008003C7">
            <w:pPr>
              <w:widowControl/>
              <w:overflowPunct/>
              <w:autoSpaceDE/>
              <w:autoSpaceDN/>
              <w:adjustRightInd/>
              <w:jc w:val="right"/>
              <w:rPr>
                <w:rFonts w:ascii="Calibri" w:hAnsi="Calibri" w:cs="Calibri"/>
                <w:color w:val="366092"/>
                <w:kern w:val="0"/>
                <w:sz w:val="28"/>
                <w:szCs w:val="28"/>
              </w:rPr>
            </w:pPr>
            <w:r w:rsidRPr="00704D09">
              <w:t xml:space="preserve">40.00 </w:t>
            </w:r>
          </w:p>
        </w:tc>
        <w:tc>
          <w:tcPr>
            <w:tcW w:w="3940" w:type="dxa"/>
            <w:tcBorders>
              <w:top w:val="nil"/>
              <w:left w:val="nil"/>
              <w:bottom w:val="nil"/>
              <w:right w:val="nil"/>
            </w:tcBorders>
            <w:shd w:val="clear" w:color="DCE6F1" w:fill="DCE6F1"/>
            <w:noWrap/>
            <w:hideMark/>
          </w:tcPr>
          <w:p w14:paraId="444436CB" w14:textId="37429EE4"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The HUB Center for Seniors</w:t>
            </w:r>
          </w:p>
        </w:tc>
      </w:tr>
      <w:tr w:rsidR="008003C7" w:rsidRPr="000F3779" w14:paraId="237D8CFD" w14:textId="77777777" w:rsidTr="00B1116E">
        <w:trPr>
          <w:trHeight w:val="375"/>
        </w:trPr>
        <w:tc>
          <w:tcPr>
            <w:tcW w:w="1180" w:type="dxa"/>
            <w:tcBorders>
              <w:top w:val="nil"/>
              <w:left w:val="nil"/>
              <w:bottom w:val="nil"/>
              <w:right w:val="nil"/>
            </w:tcBorders>
            <w:shd w:val="clear" w:color="auto" w:fill="auto"/>
            <w:noWrap/>
            <w:hideMark/>
          </w:tcPr>
          <w:p w14:paraId="258B82E8" w14:textId="77777777" w:rsidR="008003C7" w:rsidRPr="000F3779" w:rsidRDefault="008003C7" w:rsidP="008003C7">
            <w:pPr>
              <w:widowControl/>
              <w:overflowPunct/>
              <w:autoSpaceDE/>
              <w:autoSpaceDN/>
              <w:adjustRightInd/>
              <w:rPr>
                <w:rFonts w:ascii="Calibri" w:hAnsi="Calibri" w:cs="Calibri"/>
                <w:color w:val="366092"/>
                <w:kern w:val="0"/>
                <w:sz w:val="28"/>
                <w:szCs w:val="28"/>
              </w:rPr>
            </w:pPr>
          </w:p>
        </w:tc>
        <w:tc>
          <w:tcPr>
            <w:tcW w:w="1780" w:type="dxa"/>
            <w:tcBorders>
              <w:top w:val="nil"/>
              <w:left w:val="nil"/>
              <w:bottom w:val="nil"/>
              <w:right w:val="nil"/>
            </w:tcBorders>
            <w:shd w:val="clear" w:color="auto" w:fill="auto"/>
            <w:noWrap/>
            <w:hideMark/>
          </w:tcPr>
          <w:p w14:paraId="7429CF6D" w14:textId="77777777" w:rsidR="008003C7" w:rsidRPr="000F3779" w:rsidRDefault="008003C7" w:rsidP="008003C7">
            <w:pPr>
              <w:widowControl/>
              <w:overflowPunct/>
              <w:autoSpaceDE/>
              <w:autoSpaceDN/>
              <w:adjustRightInd/>
              <w:rPr>
                <w:kern w:val="0"/>
              </w:rPr>
            </w:pPr>
          </w:p>
        </w:tc>
        <w:tc>
          <w:tcPr>
            <w:tcW w:w="3220" w:type="dxa"/>
            <w:tcBorders>
              <w:top w:val="nil"/>
              <w:left w:val="nil"/>
              <w:bottom w:val="nil"/>
              <w:right w:val="nil"/>
            </w:tcBorders>
            <w:shd w:val="clear" w:color="auto" w:fill="auto"/>
            <w:noWrap/>
            <w:hideMark/>
          </w:tcPr>
          <w:p w14:paraId="03077DF0" w14:textId="77777777" w:rsidR="008003C7" w:rsidRPr="000F3779" w:rsidRDefault="008003C7" w:rsidP="008003C7">
            <w:pPr>
              <w:widowControl/>
              <w:overflowPunct/>
              <w:autoSpaceDE/>
              <w:autoSpaceDN/>
              <w:adjustRightInd/>
              <w:rPr>
                <w:kern w:val="0"/>
              </w:rPr>
            </w:pPr>
          </w:p>
        </w:tc>
        <w:tc>
          <w:tcPr>
            <w:tcW w:w="1300" w:type="dxa"/>
            <w:tcBorders>
              <w:top w:val="nil"/>
              <w:left w:val="nil"/>
              <w:bottom w:val="nil"/>
              <w:right w:val="nil"/>
            </w:tcBorders>
            <w:shd w:val="clear" w:color="auto" w:fill="auto"/>
            <w:noWrap/>
            <w:hideMark/>
          </w:tcPr>
          <w:p w14:paraId="5177250C" w14:textId="77777777" w:rsidR="008003C7" w:rsidRPr="000F3779" w:rsidRDefault="008003C7" w:rsidP="008003C7">
            <w:pPr>
              <w:widowControl/>
              <w:overflowPunct/>
              <w:autoSpaceDE/>
              <w:autoSpaceDN/>
              <w:adjustRightInd/>
              <w:rPr>
                <w:kern w:val="0"/>
              </w:rPr>
            </w:pPr>
          </w:p>
        </w:tc>
        <w:tc>
          <w:tcPr>
            <w:tcW w:w="3940" w:type="dxa"/>
            <w:tcBorders>
              <w:top w:val="nil"/>
              <w:left w:val="nil"/>
              <w:bottom w:val="nil"/>
              <w:right w:val="nil"/>
            </w:tcBorders>
            <w:shd w:val="clear" w:color="auto" w:fill="auto"/>
            <w:noWrap/>
            <w:hideMark/>
          </w:tcPr>
          <w:p w14:paraId="62D5146D" w14:textId="6800C839"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 xml:space="preserve">  Faith in Action West Sound</w:t>
            </w:r>
          </w:p>
        </w:tc>
      </w:tr>
      <w:tr w:rsidR="008003C7" w:rsidRPr="000F3779" w14:paraId="3CB242DA" w14:textId="77777777" w:rsidTr="00B1116E">
        <w:trPr>
          <w:trHeight w:val="375"/>
        </w:trPr>
        <w:tc>
          <w:tcPr>
            <w:tcW w:w="1180" w:type="dxa"/>
            <w:tcBorders>
              <w:top w:val="nil"/>
              <w:left w:val="nil"/>
              <w:bottom w:val="nil"/>
              <w:right w:val="nil"/>
            </w:tcBorders>
            <w:shd w:val="clear" w:color="DCE6F1" w:fill="DCE6F1"/>
            <w:noWrap/>
            <w:hideMark/>
          </w:tcPr>
          <w:p w14:paraId="22969543" w14:textId="188A68E8"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2022-22</w:t>
            </w:r>
          </w:p>
        </w:tc>
        <w:tc>
          <w:tcPr>
            <w:tcW w:w="1780" w:type="dxa"/>
            <w:tcBorders>
              <w:top w:val="nil"/>
              <w:left w:val="nil"/>
              <w:bottom w:val="nil"/>
              <w:right w:val="nil"/>
            </w:tcBorders>
            <w:shd w:val="clear" w:color="DCE6F1" w:fill="DCE6F1"/>
            <w:noWrap/>
            <w:hideMark/>
          </w:tcPr>
          <w:p w14:paraId="05E8EC88" w14:textId="134F099A"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05/16/22</w:t>
            </w:r>
          </w:p>
        </w:tc>
        <w:tc>
          <w:tcPr>
            <w:tcW w:w="3220" w:type="dxa"/>
            <w:tcBorders>
              <w:top w:val="nil"/>
              <w:left w:val="nil"/>
              <w:bottom w:val="nil"/>
              <w:right w:val="nil"/>
            </w:tcBorders>
            <w:shd w:val="clear" w:color="DCE6F1" w:fill="DCE6F1"/>
            <w:noWrap/>
            <w:hideMark/>
          </w:tcPr>
          <w:p w14:paraId="53C6D1EE" w14:textId="7F7D76CC"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Liability Insurance</w:t>
            </w:r>
          </w:p>
        </w:tc>
        <w:tc>
          <w:tcPr>
            <w:tcW w:w="1300" w:type="dxa"/>
            <w:tcBorders>
              <w:top w:val="nil"/>
              <w:left w:val="nil"/>
              <w:bottom w:val="nil"/>
              <w:right w:val="nil"/>
            </w:tcBorders>
            <w:shd w:val="clear" w:color="DCE6F1" w:fill="DCE6F1"/>
            <w:noWrap/>
            <w:hideMark/>
          </w:tcPr>
          <w:p w14:paraId="0D707DF7" w14:textId="33867243" w:rsidR="008003C7" w:rsidRPr="000F3779" w:rsidRDefault="008003C7" w:rsidP="008003C7">
            <w:pPr>
              <w:widowControl/>
              <w:overflowPunct/>
              <w:autoSpaceDE/>
              <w:autoSpaceDN/>
              <w:adjustRightInd/>
              <w:jc w:val="right"/>
              <w:rPr>
                <w:rFonts w:ascii="Calibri" w:hAnsi="Calibri" w:cs="Calibri"/>
                <w:color w:val="366092"/>
                <w:kern w:val="0"/>
                <w:sz w:val="28"/>
                <w:szCs w:val="28"/>
              </w:rPr>
            </w:pPr>
            <w:r w:rsidRPr="00704D09">
              <w:t xml:space="preserve">505.00 </w:t>
            </w:r>
          </w:p>
        </w:tc>
        <w:tc>
          <w:tcPr>
            <w:tcW w:w="3940" w:type="dxa"/>
            <w:tcBorders>
              <w:top w:val="nil"/>
              <w:left w:val="nil"/>
              <w:bottom w:val="nil"/>
              <w:right w:val="nil"/>
            </w:tcBorders>
            <w:shd w:val="clear" w:color="DCE6F1" w:fill="DCE6F1"/>
            <w:noWrap/>
            <w:hideMark/>
          </w:tcPr>
          <w:p w14:paraId="2F9D32CA" w14:textId="1E299E8C" w:rsidR="008003C7" w:rsidRPr="000F3779" w:rsidRDefault="008003C7" w:rsidP="008003C7">
            <w:pPr>
              <w:widowControl/>
              <w:overflowPunct/>
              <w:autoSpaceDE/>
              <w:autoSpaceDN/>
              <w:adjustRightInd/>
              <w:rPr>
                <w:rFonts w:ascii="Calibri" w:hAnsi="Calibri" w:cs="Calibri"/>
                <w:color w:val="366092"/>
                <w:kern w:val="0"/>
                <w:sz w:val="28"/>
                <w:szCs w:val="28"/>
              </w:rPr>
            </w:pPr>
            <w:r w:rsidRPr="00704D09">
              <w:t>Farmers Insurance</w:t>
            </w:r>
          </w:p>
        </w:tc>
      </w:tr>
      <w:tr w:rsidR="008003C7" w:rsidRPr="000F3779" w14:paraId="0D73B1B0" w14:textId="77777777" w:rsidTr="008003C7">
        <w:trPr>
          <w:trHeight w:val="375"/>
        </w:trPr>
        <w:tc>
          <w:tcPr>
            <w:tcW w:w="1180" w:type="dxa"/>
            <w:tcBorders>
              <w:top w:val="nil"/>
              <w:left w:val="nil"/>
              <w:bottom w:val="nil"/>
              <w:right w:val="nil"/>
            </w:tcBorders>
            <w:shd w:val="clear" w:color="auto" w:fill="auto"/>
            <w:noWrap/>
          </w:tcPr>
          <w:p w14:paraId="1DBB8C60" w14:textId="067BDC6F" w:rsidR="008003C7" w:rsidRPr="000F3779" w:rsidRDefault="008003C7" w:rsidP="008003C7">
            <w:pPr>
              <w:widowControl/>
              <w:overflowPunct/>
              <w:autoSpaceDE/>
              <w:autoSpaceDN/>
              <w:adjustRightInd/>
              <w:rPr>
                <w:rFonts w:ascii="Calibri" w:hAnsi="Calibri" w:cs="Calibri"/>
                <w:color w:val="366092"/>
                <w:kern w:val="0"/>
                <w:sz w:val="28"/>
                <w:szCs w:val="28"/>
              </w:rPr>
            </w:pPr>
          </w:p>
        </w:tc>
        <w:tc>
          <w:tcPr>
            <w:tcW w:w="1780" w:type="dxa"/>
            <w:tcBorders>
              <w:top w:val="nil"/>
              <w:left w:val="nil"/>
              <w:bottom w:val="nil"/>
              <w:right w:val="nil"/>
            </w:tcBorders>
            <w:shd w:val="clear" w:color="auto" w:fill="auto"/>
            <w:noWrap/>
          </w:tcPr>
          <w:p w14:paraId="3F04F6EC" w14:textId="76FA96E6" w:rsidR="008003C7" w:rsidRPr="000F3779" w:rsidRDefault="008003C7" w:rsidP="008003C7">
            <w:pPr>
              <w:widowControl/>
              <w:overflowPunct/>
              <w:autoSpaceDE/>
              <w:autoSpaceDN/>
              <w:adjustRightInd/>
              <w:rPr>
                <w:rFonts w:ascii="Calibri" w:hAnsi="Calibri" w:cs="Calibri"/>
                <w:color w:val="366092"/>
                <w:kern w:val="0"/>
                <w:sz w:val="28"/>
                <w:szCs w:val="28"/>
              </w:rPr>
            </w:pPr>
          </w:p>
        </w:tc>
        <w:tc>
          <w:tcPr>
            <w:tcW w:w="3220" w:type="dxa"/>
            <w:tcBorders>
              <w:top w:val="nil"/>
              <w:left w:val="nil"/>
              <w:bottom w:val="nil"/>
              <w:right w:val="nil"/>
            </w:tcBorders>
            <w:shd w:val="clear" w:color="auto" w:fill="auto"/>
            <w:noWrap/>
          </w:tcPr>
          <w:p w14:paraId="3C81907B" w14:textId="1D483A8B" w:rsidR="008003C7" w:rsidRPr="000F3779" w:rsidRDefault="008003C7" w:rsidP="008003C7">
            <w:pPr>
              <w:widowControl/>
              <w:overflowPunct/>
              <w:autoSpaceDE/>
              <w:autoSpaceDN/>
              <w:adjustRightInd/>
              <w:rPr>
                <w:rFonts w:ascii="Calibri" w:hAnsi="Calibri" w:cs="Calibri"/>
                <w:color w:val="366092"/>
                <w:kern w:val="0"/>
                <w:sz w:val="28"/>
                <w:szCs w:val="28"/>
              </w:rPr>
            </w:pPr>
          </w:p>
        </w:tc>
        <w:tc>
          <w:tcPr>
            <w:tcW w:w="1300" w:type="dxa"/>
            <w:tcBorders>
              <w:top w:val="nil"/>
              <w:left w:val="nil"/>
              <w:bottom w:val="nil"/>
              <w:right w:val="nil"/>
            </w:tcBorders>
            <w:shd w:val="clear" w:color="auto" w:fill="auto"/>
            <w:noWrap/>
          </w:tcPr>
          <w:p w14:paraId="519082DE" w14:textId="42C511CA" w:rsidR="008003C7" w:rsidRPr="000F3779" w:rsidRDefault="008003C7" w:rsidP="008003C7">
            <w:pPr>
              <w:widowControl/>
              <w:overflowPunct/>
              <w:autoSpaceDE/>
              <w:autoSpaceDN/>
              <w:adjustRightInd/>
              <w:jc w:val="right"/>
              <w:rPr>
                <w:rFonts w:ascii="Calibri" w:hAnsi="Calibri" w:cs="Calibri"/>
                <w:color w:val="366092"/>
                <w:kern w:val="0"/>
                <w:sz w:val="28"/>
                <w:szCs w:val="28"/>
              </w:rPr>
            </w:pPr>
          </w:p>
        </w:tc>
        <w:tc>
          <w:tcPr>
            <w:tcW w:w="3940" w:type="dxa"/>
            <w:tcBorders>
              <w:top w:val="nil"/>
              <w:left w:val="nil"/>
              <w:bottom w:val="nil"/>
              <w:right w:val="nil"/>
            </w:tcBorders>
            <w:shd w:val="clear" w:color="auto" w:fill="auto"/>
            <w:noWrap/>
          </w:tcPr>
          <w:p w14:paraId="2FF963BA" w14:textId="6C34DB11" w:rsidR="008003C7" w:rsidRPr="000F3779" w:rsidRDefault="008003C7" w:rsidP="008003C7">
            <w:pPr>
              <w:widowControl/>
              <w:overflowPunct/>
              <w:autoSpaceDE/>
              <w:autoSpaceDN/>
              <w:adjustRightInd/>
              <w:rPr>
                <w:rFonts w:ascii="Calibri" w:hAnsi="Calibri" w:cs="Calibri"/>
                <w:color w:val="366092"/>
                <w:kern w:val="0"/>
                <w:sz w:val="28"/>
                <w:szCs w:val="28"/>
              </w:rPr>
            </w:pPr>
          </w:p>
        </w:tc>
      </w:tr>
    </w:tbl>
    <w:p w14:paraId="191E553D" w14:textId="444CF721" w:rsidR="0010139D" w:rsidRDefault="0010139D" w:rsidP="0010139D">
      <w:pPr>
        <w:rPr>
          <w:sz w:val="24"/>
          <w:szCs w:val="24"/>
        </w:rPr>
      </w:pPr>
    </w:p>
    <w:p w14:paraId="39945056" w14:textId="09DABC9A" w:rsidR="008003C7" w:rsidRPr="008003C7" w:rsidRDefault="002D7B9B" w:rsidP="008003C7">
      <w:pPr>
        <w:widowControl/>
        <w:overflowPunct/>
        <w:autoSpaceDE/>
        <w:autoSpaceDN/>
        <w:adjustRightInd/>
        <w:rPr>
          <w:rFonts w:ascii="Calibri" w:hAnsi="Calibri" w:cs="Calibri"/>
          <w:b/>
          <w:bCs/>
          <w:color w:val="000000"/>
          <w:kern w:val="0"/>
          <w:sz w:val="28"/>
          <w:szCs w:val="28"/>
        </w:rPr>
      </w:pPr>
      <w:r>
        <w:rPr>
          <w:b/>
          <w:bCs/>
          <w:sz w:val="24"/>
          <w:szCs w:val="24"/>
        </w:rPr>
        <w:t>Total submitted for vouchers:</w:t>
      </w:r>
      <w:r>
        <w:rPr>
          <w:b/>
          <w:bCs/>
          <w:sz w:val="24"/>
          <w:szCs w:val="24"/>
        </w:rPr>
        <w:tab/>
      </w:r>
      <w:r>
        <w:rPr>
          <w:b/>
          <w:bCs/>
          <w:sz w:val="24"/>
          <w:szCs w:val="24"/>
        </w:rPr>
        <w:tab/>
      </w:r>
      <w:r>
        <w:rPr>
          <w:b/>
          <w:bCs/>
          <w:sz w:val="24"/>
          <w:szCs w:val="24"/>
        </w:rPr>
        <w:tab/>
      </w:r>
      <w:r w:rsidR="000F3779">
        <w:rPr>
          <w:b/>
          <w:bCs/>
          <w:sz w:val="24"/>
          <w:szCs w:val="24"/>
        </w:rPr>
        <w:tab/>
      </w:r>
      <w:r>
        <w:rPr>
          <w:b/>
          <w:bCs/>
          <w:sz w:val="24"/>
          <w:szCs w:val="24"/>
        </w:rPr>
        <w:tab/>
      </w:r>
      <w:r w:rsidR="008003C7" w:rsidRPr="008003C7">
        <w:rPr>
          <w:rFonts w:ascii="Calibri" w:hAnsi="Calibri" w:cs="Calibri"/>
          <w:b/>
          <w:bCs/>
          <w:color w:val="000000"/>
          <w:kern w:val="0"/>
          <w:sz w:val="28"/>
          <w:szCs w:val="28"/>
        </w:rPr>
        <w:t xml:space="preserve">1101.92 </w:t>
      </w:r>
    </w:p>
    <w:p w14:paraId="76ABDA97" w14:textId="2F4AFF48" w:rsidR="00542B5D" w:rsidRPr="00542B5D" w:rsidRDefault="00542B5D" w:rsidP="00542B5D">
      <w:pPr>
        <w:widowControl/>
        <w:overflowPunct/>
        <w:autoSpaceDE/>
        <w:autoSpaceDN/>
        <w:adjustRightInd/>
        <w:rPr>
          <w:rFonts w:ascii="Calibri" w:hAnsi="Calibri" w:cs="Calibri"/>
          <w:b/>
          <w:bCs/>
          <w:color w:val="000000"/>
          <w:kern w:val="0"/>
          <w:sz w:val="28"/>
          <w:szCs w:val="28"/>
        </w:rPr>
      </w:pPr>
    </w:p>
    <w:p w14:paraId="2F18E3BB" w14:textId="598DD379" w:rsidR="00683170" w:rsidRPr="002D7B9B" w:rsidRDefault="00683170" w:rsidP="00542B5D">
      <w:pPr>
        <w:widowControl/>
        <w:overflowPunct/>
        <w:autoSpaceDE/>
        <w:autoSpaceDN/>
        <w:adjustRightInd/>
        <w:rPr>
          <w:b/>
          <w:bCs/>
          <w:sz w:val="24"/>
          <w:szCs w:val="24"/>
        </w:rPr>
      </w:pPr>
    </w:p>
    <w:p w14:paraId="238552E0" w14:textId="455C9792" w:rsidR="00E75939" w:rsidRDefault="00A178E8" w:rsidP="009377B4">
      <w:pPr>
        <w:ind w:left="720"/>
        <w:rPr>
          <w:sz w:val="24"/>
          <w:szCs w:val="24"/>
        </w:rPr>
      </w:pPr>
      <w:r>
        <w:rPr>
          <w:sz w:val="24"/>
          <w:szCs w:val="24"/>
        </w:rPr>
        <w:t>Ken</w:t>
      </w:r>
      <w:r w:rsidR="00E75939">
        <w:rPr>
          <w:sz w:val="24"/>
          <w:szCs w:val="24"/>
        </w:rPr>
        <w:t xml:space="preserve"> made a motion the vouchers be paid.  Debbie seconded and the motion passed.</w:t>
      </w:r>
    </w:p>
    <w:p w14:paraId="683CFCF6" w14:textId="4E90C93F" w:rsidR="000E47FE" w:rsidRDefault="004E514C" w:rsidP="009377B4">
      <w:pPr>
        <w:ind w:left="720"/>
        <w:rPr>
          <w:sz w:val="24"/>
          <w:szCs w:val="24"/>
        </w:rPr>
      </w:pPr>
      <w:r>
        <w:rPr>
          <w:sz w:val="24"/>
          <w:szCs w:val="24"/>
        </w:rPr>
        <w:tab/>
      </w:r>
      <w:r>
        <w:rPr>
          <w:sz w:val="24"/>
          <w:szCs w:val="24"/>
        </w:rPr>
        <w:tab/>
      </w:r>
    </w:p>
    <w:p w14:paraId="2C91F5EB" w14:textId="40D18A43" w:rsidR="00874C47" w:rsidRDefault="00874C47" w:rsidP="00874C47">
      <w:pPr>
        <w:rPr>
          <w:b/>
          <w:bCs/>
          <w:sz w:val="24"/>
          <w:szCs w:val="24"/>
        </w:rPr>
      </w:pPr>
      <w:r>
        <w:rPr>
          <w:b/>
          <w:bCs/>
          <w:sz w:val="24"/>
          <w:szCs w:val="24"/>
        </w:rPr>
        <w:t xml:space="preserve"> </w:t>
      </w:r>
      <w:r w:rsidR="000D4C0F">
        <w:rPr>
          <w:b/>
          <w:bCs/>
          <w:sz w:val="24"/>
          <w:szCs w:val="24"/>
        </w:rPr>
        <w:t xml:space="preserve">  </w:t>
      </w:r>
      <w:r>
        <w:rPr>
          <w:b/>
          <w:bCs/>
          <w:sz w:val="24"/>
          <w:szCs w:val="24"/>
        </w:rPr>
        <w:t xml:space="preserve">Correspondence/Communication: </w:t>
      </w:r>
    </w:p>
    <w:p w14:paraId="41B1FD7D" w14:textId="77777777" w:rsidR="00E75939" w:rsidRDefault="00E75939" w:rsidP="00874C47">
      <w:pPr>
        <w:rPr>
          <w:b/>
          <w:bCs/>
          <w:sz w:val="24"/>
          <w:szCs w:val="24"/>
        </w:rPr>
      </w:pPr>
    </w:p>
    <w:p w14:paraId="718D665C" w14:textId="3FA234C0" w:rsidR="00E75939" w:rsidRPr="00E75939" w:rsidRDefault="00A04A9D" w:rsidP="00E75939">
      <w:pPr>
        <w:numPr>
          <w:ilvl w:val="0"/>
          <w:numId w:val="5"/>
        </w:numPr>
        <w:rPr>
          <w:i/>
          <w:sz w:val="24"/>
          <w:szCs w:val="24"/>
        </w:rPr>
      </w:pPr>
      <w:r>
        <w:rPr>
          <w:iCs/>
          <w:sz w:val="24"/>
          <w:szCs w:val="24"/>
        </w:rPr>
        <w:t xml:space="preserve">Sharon </w:t>
      </w:r>
      <w:r w:rsidR="0065275F">
        <w:rPr>
          <w:iCs/>
          <w:sz w:val="24"/>
          <w:szCs w:val="24"/>
        </w:rPr>
        <w:t>has received a few responses to the mailing to lot owners</w:t>
      </w:r>
      <w:r w:rsidR="00D9741E">
        <w:rPr>
          <w:iCs/>
          <w:sz w:val="24"/>
          <w:szCs w:val="24"/>
        </w:rPr>
        <w:t>.  A few of them were returned because of an outdated address.</w:t>
      </w:r>
    </w:p>
    <w:p w14:paraId="3F7603D9" w14:textId="57B59A59" w:rsidR="00DA738C" w:rsidRDefault="00DA738C" w:rsidP="002B2BAD">
      <w:pPr>
        <w:ind w:left="5400" w:firstLine="360"/>
        <w:rPr>
          <w:bCs/>
          <w:sz w:val="24"/>
          <w:szCs w:val="24"/>
        </w:rPr>
      </w:pPr>
    </w:p>
    <w:p w14:paraId="4289828F" w14:textId="77777777" w:rsidR="00DA738C" w:rsidRDefault="00DA738C" w:rsidP="002B2BAD">
      <w:pPr>
        <w:ind w:left="5400" w:firstLine="360"/>
        <w:rPr>
          <w:bCs/>
          <w:sz w:val="24"/>
          <w:szCs w:val="24"/>
        </w:rPr>
      </w:pPr>
    </w:p>
    <w:p w14:paraId="012ED8BF" w14:textId="4A17B6B8" w:rsidR="00725D04" w:rsidRDefault="00317545" w:rsidP="00725D04">
      <w:pPr>
        <w:rPr>
          <w:b/>
          <w:bCs/>
          <w:sz w:val="24"/>
          <w:szCs w:val="24"/>
        </w:rPr>
      </w:pPr>
      <w:bookmarkStart w:id="1" w:name="_Hlk87858267"/>
      <w:r>
        <w:rPr>
          <w:b/>
          <w:bCs/>
          <w:sz w:val="24"/>
          <w:szCs w:val="24"/>
        </w:rPr>
        <w:t xml:space="preserve">   </w:t>
      </w:r>
      <w:r w:rsidR="00725D04">
        <w:rPr>
          <w:b/>
          <w:bCs/>
          <w:sz w:val="24"/>
          <w:szCs w:val="24"/>
        </w:rPr>
        <w:t>Unfinished Business:</w:t>
      </w:r>
    </w:p>
    <w:p w14:paraId="26E25329" w14:textId="77777777" w:rsidR="001F54D0" w:rsidRDefault="001F54D0" w:rsidP="00725D04">
      <w:pPr>
        <w:ind w:left="360"/>
        <w:rPr>
          <w:sz w:val="24"/>
          <w:szCs w:val="24"/>
        </w:rPr>
      </w:pPr>
    </w:p>
    <w:bookmarkEnd w:id="1"/>
    <w:p w14:paraId="78A5BF69" w14:textId="0C420D95" w:rsidR="00CD7EC9" w:rsidRDefault="00D9741E" w:rsidP="00D9741E">
      <w:pPr>
        <w:numPr>
          <w:ilvl w:val="0"/>
          <w:numId w:val="5"/>
        </w:numPr>
        <w:rPr>
          <w:b/>
          <w:bCs/>
          <w:sz w:val="24"/>
          <w:szCs w:val="24"/>
        </w:rPr>
      </w:pPr>
      <w:r>
        <w:rPr>
          <w:sz w:val="24"/>
          <w:szCs w:val="24"/>
        </w:rPr>
        <w:t xml:space="preserve">Ken and Sharon met with Hernandez at the cemetery.  We discussed what needed to be done to repair the structure so the sign could be </w:t>
      </w:r>
      <w:r w:rsidR="00CD49BE">
        <w:rPr>
          <w:sz w:val="24"/>
          <w:szCs w:val="24"/>
        </w:rPr>
        <w:t>back up and protected from the weather.  Manuel Hernandez and Ken were both in agreement in how to fix it.  Manuel was asked to take care of the repairs and submit a bill for the work.  He was also asked to have his crew make sure the limbs were picked up and the cemetery looking nice for Mothers’ Day.</w:t>
      </w:r>
    </w:p>
    <w:p w14:paraId="4F22E753" w14:textId="77777777" w:rsidR="00CD7EC9" w:rsidRDefault="00CD7EC9" w:rsidP="00DD3D77">
      <w:pPr>
        <w:rPr>
          <w:b/>
          <w:bCs/>
          <w:sz w:val="24"/>
          <w:szCs w:val="24"/>
        </w:rPr>
      </w:pPr>
    </w:p>
    <w:p w14:paraId="15D0E4DB" w14:textId="77777777" w:rsidR="00CD7EC9" w:rsidRDefault="00CD7EC9" w:rsidP="00CD7EC9">
      <w:pPr>
        <w:rPr>
          <w:bCs/>
          <w:sz w:val="24"/>
          <w:szCs w:val="24"/>
        </w:rPr>
      </w:pPr>
    </w:p>
    <w:p w14:paraId="40A3A621" w14:textId="5D0FC254" w:rsidR="00CD7EC9" w:rsidRDefault="0065275F" w:rsidP="00CD7EC9">
      <w:pPr>
        <w:ind w:left="5040" w:firstLine="720"/>
        <w:rPr>
          <w:bCs/>
          <w:sz w:val="24"/>
          <w:szCs w:val="24"/>
        </w:rPr>
      </w:pPr>
      <w:r>
        <w:rPr>
          <w:sz w:val="24"/>
          <w:szCs w:val="24"/>
        </w:rPr>
        <w:t>May</w:t>
      </w:r>
      <w:r w:rsidR="00CB237C">
        <w:rPr>
          <w:sz w:val="24"/>
          <w:szCs w:val="24"/>
        </w:rPr>
        <w:t xml:space="preserve"> </w:t>
      </w:r>
      <w:r w:rsidR="004B2951">
        <w:rPr>
          <w:sz w:val="24"/>
          <w:szCs w:val="24"/>
        </w:rPr>
        <w:t>1</w:t>
      </w:r>
      <w:r>
        <w:rPr>
          <w:sz w:val="24"/>
          <w:szCs w:val="24"/>
        </w:rPr>
        <w:t>6</w:t>
      </w:r>
      <w:r w:rsidR="00CB237C">
        <w:rPr>
          <w:sz w:val="24"/>
          <w:szCs w:val="24"/>
        </w:rPr>
        <w:t>, 2022</w:t>
      </w:r>
      <w:r w:rsidR="00CD7EC9">
        <w:rPr>
          <w:bCs/>
          <w:sz w:val="24"/>
          <w:szCs w:val="24"/>
        </w:rPr>
        <w:t>, page 2 of 2</w:t>
      </w:r>
    </w:p>
    <w:p w14:paraId="409EE902" w14:textId="77777777" w:rsidR="00CD49BE" w:rsidRDefault="00CD49BE" w:rsidP="00CD7EC9">
      <w:pPr>
        <w:ind w:left="5040" w:firstLine="720"/>
        <w:rPr>
          <w:bCs/>
          <w:sz w:val="24"/>
          <w:szCs w:val="24"/>
        </w:rPr>
      </w:pPr>
    </w:p>
    <w:p w14:paraId="771EC3EE" w14:textId="77777777" w:rsidR="00CD7EC9" w:rsidRDefault="00CD7EC9" w:rsidP="00CD7EC9">
      <w:pPr>
        <w:ind w:left="5760"/>
        <w:rPr>
          <w:b/>
          <w:bCs/>
          <w:sz w:val="24"/>
          <w:szCs w:val="24"/>
        </w:rPr>
      </w:pPr>
    </w:p>
    <w:p w14:paraId="6DAA19E3" w14:textId="3EE80566" w:rsidR="00CD7EC9" w:rsidRDefault="00CD49BE" w:rsidP="00CD49BE">
      <w:pPr>
        <w:numPr>
          <w:ilvl w:val="0"/>
          <w:numId w:val="5"/>
        </w:numPr>
        <w:rPr>
          <w:b/>
          <w:bCs/>
          <w:sz w:val="24"/>
          <w:szCs w:val="24"/>
        </w:rPr>
      </w:pPr>
      <w:r>
        <w:rPr>
          <w:sz w:val="24"/>
          <w:szCs w:val="24"/>
        </w:rPr>
        <w:t xml:space="preserve">Ken reminded us not to lose track of the need for a survey on section five.  </w:t>
      </w:r>
    </w:p>
    <w:p w14:paraId="45914B4B" w14:textId="77777777" w:rsidR="00CD49BE" w:rsidRDefault="00CF49CF" w:rsidP="00DD3D77">
      <w:pPr>
        <w:rPr>
          <w:b/>
          <w:bCs/>
          <w:sz w:val="24"/>
          <w:szCs w:val="24"/>
        </w:rPr>
      </w:pPr>
      <w:r>
        <w:rPr>
          <w:b/>
          <w:bCs/>
          <w:sz w:val="24"/>
          <w:szCs w:val="24"/>
        </w:rPr>
        <w:t xml:space="preserve"> </w:t>
      </w:r>
    </w:p>
    <w:p w14:paraId="19AF92A1" w14:textId="57AE7134" w:rsidR="00317545" w:rsidRDefault="003D1EB3" w:rsidP="00DD3D77">
      <w:pPr>
        <w:rPr>
          <w:b/>
          <w:bCs/>
          <w:sz w:val="24"/>
          <w:szCs w:val="24"/>
        </w:rPr>
      </w:pPr>
      <w:r>
        <w:rPr>
          <w:b/>
          <w:bCs/>
          <w:sz w:val="24"/>
          <w:szCs w:val="24"/>
        </w:rPr>
        <w:t xml:space="preserve"> New Business:</w:t>
      </w:r>
    </w:p>
    <w:p w14:paraId="5A39B6F9" w14:textId="732D5B8D" w:rsidR="00317545" w:rsidRDefault="00317545" w:rsidP="00DD3D77">
      <w:pPr>
        <w:rPr>
          <w:b/>
          <w:bCs/>
          <w:sz w:val="24"/>
          <w:szCs w:val="24"/>
        </w:rPr>
      </w:pPr>
    </w:p>
    <w:p w14:paraId="2E1E1C0C" w14:textId="513E3240" w:rsidR="00317545" w:rsidRDefault="00317545" w:rsidP="00317545">
      <w:pPr>
        <w:numPr>
          <w:ilvl w:val="0"/>
          <w:numId w:val="5"/>
        </w:numPr>
        <w:rPr>
          <w:b/>
          <w:bCs/>
          <w:sz w:val="24"/>
          <w:szCs w:val="24"/>
        </w:rPr>
      </w:pPr>
      <w:r>
        <w:rPr>
          <w:sz w:val="24"/>
          <w:szCs w:val="24"/>
        </w:rPr>
        <w:t>Sharon is working on the audit.  It needs to be completed by the end of May.</w:t>
      </w:r>
    </w:p>
    <w:p w14:paraId="48EA287E" w14:textId="5A20476F" w:rsidR="00CD7EC9" w:rsidRPr="00CD7EC9" w:rsidRDefault="00CD7EC9" w:rsidP="00DD3D77">
      <w:pPr>
        <w:rPr>
          <w:sz w:val="24"/>
          <w:szCs w:val="24"/>
        </w:rPr>
      </w:pPr>
    </w:p>
    <w:p w14:paraId="6AC98E05" w14:textId="77777777" w:rsidR="005F4029" w:rsidRPr="00CD7EC9" w:rsidRDefault="005F4029" w:rsidP="005F4029">
      <w:pPr>
        <w:ind w:left="1080"/>
        <w:rPr>
          <w:sz w:val="24"/>
          <w:szCs w:val="24"/>
        </w:rPr>
      </w:pPr>
    </w:p>
    <w:p w14:paraId="4B256CC7" w14:textId="3F0344AF" w:rsidR="003E62C5" w:rsidRDefault="003E62C5" w:rsidP="00DD3D77">
      <w:pPr>
        <w:rPr>
          <w:b/>
          <w:bCs/>
          <w:sz w:val="24"/>
          <w:szCs w:val="24"/>
        </w:rPr>
      </w:pPr>
    </w:p>
    <w:p w14:paraId="297F44B6" w14:textId="17748473" w:rsidR="00CD7EC9" w:rsidRDefault="00CD7EC9" w:rsidP="003B405B">
      <w:pPr>
        <w:ind w:left="359"/>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AFCD274" w14:textId="77777777" w:rsidR="003B405B" w:rsidRPr="003A156D" w:rsidRDefault="003B405B" w:rsidP="003B405B">
      <w:pPr>
        <w:ind w:left="359"/>
        <w:rPr>
          <w:sz w:val="24"/>
          <w:szCs w:val="24"/>
        </w:rPr>
      </w:pPr>
    </w:p>
    <w:p w14:paraId="77B4A3F4" w14:textId="74CE9149" w:rsidR="005255C7" w:rsidRDefault="00BD629A" w:rsidP="00CF49CF">
      <w:pPr>
        <w:rPr>
          <w:bCs/>
          <w:sz w:val="24"/>
          <w:szCs w:val="24"/>
        </w:rPr>
      </w:pPr>
      <w:r>
        <w:rPr>
          <w:bCs/>
          <w:sz w:val="24"/>
          <w:szCs w:val="24"/>
        </w:rPr>
        <w:t>Ken</w:t>
      </w:r>
      <w:r w:rsidR="00C56DE3">
        <w:rPr>
          <w:bCs/>
          <w:sz w:val="24"/>
          <w:szCs w:val="24"/>
        </w:rPr>
        <w:t xml:space="preserve"> moved to adjourn</w:t>
      </w:r>
      <w:r w:rsidR="005255C7">
        <w:rPr>
          <w:bCs/>
          <w:sz w:val="24"/>
          <w:szCs w:val="24"/>
        </w:rPr>
        <w:t xml:space="preserve">.  </w:t>
      </w:r>
      <w:r w:rsidR="00317545">
        <w:rPr>
          <w:bCs/>
          <w:sz w:val="24"/>
          <w:szCs w:val="24"/>
        </w:rPr>
        <w:t>Debra</w:t>
      </w:r>
      <w:r w:rsidR="005255C7">
        <w:rPr>
          <w:bCs/>
          <w:sz w:val="24"/>
          <w:szCs w:val="24"/>
        </w:rPr>
        <w:t xml:space="preserve"> seconded the motion.  T</w:t>
      </w:r>
      <w:r w:rsidR="00930EDA">
        <w:rPr>
          <w:bCs/>
          <w:sz w:val="24"/>
          <w:szCs w:val="24"/>
        </w:rPr>
        <w:t>he meeting was adjourned at</w:t>
      </w:r>
      <w:r w:rsidR="00BF53E4">
        <w:rPr>
          <w:bCs/>
          <w:sz w:val="24"/>
          <w:szCs w:val="24"/>
        </w:rPr>
        <w:t xml:space="preserve"> </w:t>
      </w:r>
      <w:r w:rsidR="003B405B">
        <w:rPr>
          <w:bCs/>
          <w:sz w:val="24"/>
          <w:szCs w:val="24"/>
        </w:rPr>
        <w:t>4</w:t>
      </w:r>
      <w:r w:rsidR="00BF53E4">
        <w:rPr>
          <w:bCs/>
          <w:sz w:val="24"/>
          <w:szCs w:val="24"/>
        </w:rPr>
        <w:t>:</w:t>
      </w:r>
      <w:r w:rsidR="006C53FC">
        <w:rPr>
          <w:bCs/>
          <w:sz w:val="24"/>
          <w:szCs w:val="24"/>
        </w:rPr>
        <w:t>2</w:t>
      </w:r>
      <w:r w:rsidR="00317545">
        <w:rPr>
          <w:bCs/>
          <w:sz w:val="24"/>
          <w:szCs w:val="24"/>
        </w:rPr>
        <w:t>0</w:t>
      </w:r>
      <w:r w:rsidR="005255C7">
        <w:rPr>
          <w:bCs/>
          <w:sz w:val="24"/>
          <w:szCs w:val="24"/>
        </w:rPr>
        <w:t>PM.</w:t>
      </w:r>
    </w:p>
    <w:p w14:paraId="1D31C690" w14:textId="4B6DABD3" w:rsidR="003A156D" w:rsidRDefault="003A156D" w:rsidP="00CF49CF">
      <w:pPr>
        <w:rPr>
          <w:bCs/>
          <w:sz w:val="24"/>
          <w:szCs w:val="24"/>
        </w:rPr>
      </w:pPr>
      <w:r>
        <w:rPr>
          <w:bCs/>
          <w:sz w:val="24"/>
          <w:szCs w:val="24"/>
        </w:rPr>
        <w:t xml:space="preserve">Next meeting </w:t>
      </w:r>
      <w:r w:rsidR="00317545">
        <w:rPr>
          <w:bCs/>
          <w:sz w:val="24"/>
          <w:szCs w:val="24"/>
        </w:rPr>
        <w:t>June</w:t>
      </w:r>
      <w:r>
        <w:rPr>
          <w:bCs/>
          <w:sz w:val="24"/>
          <w:szCs w:val="24"/>
        </w:rPr>
        <w:t xml:space="preserve"> </w:t>
      </w:r>
      <w:r w:rsidR="008E2AE4">
        <w:rPr>
          <w:bCs/>
          <w:sz w:val="24"/>
          <w:szCs w:val="24"/>
        </w:rPr>
        <w:t>20</w:t>
      </w:r>
      <w:r w:rsidR="003B405B">
        <w:rPr>
          <w:bCs/>
          <w:sz w:val="24"/>
          <w:szCs w:val="24"/>
        </w:rPr>
        <w:t xml:space="preserve">, </w:t>
      </w:r>
      <w:r w:rsidR="00F35AC5">
        <w:rPr>
          <w:bCs/>
          <w:sz w:val="24"/>
          <w:szCs w:val="24"/>
        </w:rPr>
        <w:t>2022,</w:t>
      </w:r>
      <w:r>
        <w:rPr>
          <w:bCs/>
          <w:sz w:val="24"/>
          <w:szCs w:val="24"/>
        </w:rPr>
        <w:t xml:space="preserve"> at the HUB</w:t>
      </w:r>
    </w:p>
    <w:p w14:paraId="6802AEAA" w14:textId="77777777" w:rsidR="00533B24" w:rsidRDefault="00533B24" w:rsidP="005255C7">
      <w:pPr>
        <w:rPr>
          <w:bCs/>
          <w:sz w:val="24"/>
          <w:szCs w:val="24"/>
        </w:rPr>
      </w:pPr>
    </w:p>
    <w:p w14:paraId="49F3A6AB" w14:textId="77777777" w:rsidR="00D168EB" w:rsidRDefault="00D168EB" w:rsidP="005255C7">
      <w:pPr>
        <w:rPr>
          <w:bCs/>
          <w:sz w:val="24"/>
          <w:szCs w:val="24"/>
        </w:rPr>
      </w:pPr>
    </w:p>
    <w:p w14:paraId="234DD214" w14:textId="77777777" w:rsidR="00EE737D" w:rsidRDefault="00EE737D" w:rsidP="005255C7">
      <w:pPr>
        <w:ind w:left="4320" w:firstLine="720"/>
        <w:rPr>
          <w:b/>
          <w:bCs/>
          <w:sz w:val="24"/>
          <w:szCs w:val="24"/>
        </w:rPr>
      </w:pPr>
      <w:r>
        <w:rPr>
          <w:b/>
          <w:bCs/>
          <w:sz w:val="24"/>
          <w:szCs w:val="24"/>
        </w:rPr>
        <w:t>Commissioners:</w:t>
      </w:r>
    </w:p>
    <w:p w14:paraId="7B810894" w14:textId="77777777" w:rsidR="00EE737D" w:rsidRDefault="00EE737D" w:rsidP="00EE737D">
      <w:pPr>
        <w:rPr>
          <w:sz w:val="24"/>
          <w:szCs w:val="24"/>
        </w:rPr>
      </w:pPr>
    </w:p>
    <w:p w14:paraId="20330244" w14:textId="77777777" w:rsidR="00EE737D" w:rsidRDefault="00EE737D" w:rsidP="00EE737D">
      <w:pPr>
        <w:rPr>
          <w:sz w:val="24"/>
          <w:szCs w:val="24"/>
        </w:rPr>
      </w:pPr>
    </w:p>
    <w:p w14:paraId="5FEA9EC7"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46DA1B59" w14:textId="77777777" w:rsidR="00EE737D" w:rsidRDefault="00EE737D" w:rsidP="00EE737D">
      <w:pPr>
        <w:rPr>
          <w:sz w:val="24"/>
          <w:szCs w:val="24"/>
        </w:rPr>
      </w:pPr>
    </w:p>
    <w:p w14:paraId="3858041E"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23A2C41F"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64AAF35" w14:textId="77777777" w:rsidR="0093525C" w:rsidRDefault="00EE737D" w:rsidP="00EE737D">
      <w:pPr>
        <w:rPr>
          <w:sz w:val="24"/>
          <w:szCs w:val="24"/>
        </w:rPr>
      </w:pPr>
      <w:r>
        <w:rPr>
          <w:sz w:val="24"/>
          <w:szCs w:val="24"/>
        </w:rPr>
        <w:t>____________________________________</w:t>
      </w:r>
      <w:r>
        <w:rPr>
          <w:sz w:val="24"/>
          <w:szCs w:val="24"/>
        </w:rPr>
        <w:tab/>
        <w:t>___________________________________</w:t>
      </w:r>
    </w:p>
    <w:p w14:paraId="6A3044D7" w14:textId="5F75EB92" w:rsidR="00EE737D" w:rsidRDefault="00EE737D" w:rsidP="00EE737D">
      <w:pPr>
        <w:rPr>
          <w:b/>
          <w:bCs/>
          <w:sz w:val="24"/>
          <w:szCs w:val="24"/>
        </w:rPr>
      </w:pPr>
      <w:r>
        <w:rPr>
          <w:b/>
          <w:bCs/>
          <w:sz w:val="24"/>
          <w:szCs w:val="24"/>
        </w:rPr>
        <w:t>Clerk</w:t>
      </w:r>
    </w:p>
    <w:p w14:paraId="49DB17EE" w14:textId="77777777" w:rsidR="00CF49CF" w:rsidRDefault="00CF49CF" w:rsidP="00EE737D">
      <w:pPr>
        <w:rPr>
          <w:b/>
          <w:bCs/>
          <w:sz w:val="24"/>
          <w:szCs w:val="24"/>
        </w:rPr>
      </w:pPr>
    </w:p>
    <w:sectPr w:rsidR="00CF49CF" w:rsidSect="000F7252">
      <w:headerReference w:type="default" r:id="rId8"/>
      <w:footerReference w:type="default" r:id="rId9"/>
      <w:pgSz w:w="12240" w:h="15840"/>
      <w:pgMar w:top="1440" w:right="1008" w:bottom="1728" w:left="1008"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7D9F" w14:textId="77777777" w:rsidR="00C33ABB" w:rsidRDefault="00C33ABB" w:rsidP="009A5DDC">
      <w:r>
        <w:separator/>
      </w:r>
    </w:p>
  </w:endnote>
  <w:endnote w:type="continuationSeparator" w:id="0">
    <w:p w14:paraId="149AFA92" w14:textId="77777777" w:rsidR="00C33ABB" w:rsidRDefault="00C33ABB" w:rsidP="009A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ED30" w14:textId="77777777" w:rsidR="009A5DDC" w:rsidRDefault="009A5DDC">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DBF9" w14:textId="77777777" w:rsidR="00C33ABB" w:rsidRDefault="00C33ABB" w:rsidP="009A5DDC">
      <w:r>
        <w:separator/>
      </w:r>
    </w:p>
  </w:footnote>
  <w:footnote w:type="continuationSeparator" w:id="0">
    <w:p w14:paraId="08F43DBE" w14:textId="77777777" w:rsidR="00C33ABB" w:rsidRDefault="00C33ABB" w:rsidP="009A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06FB" w14:textId="77777777" w:rsidR="009A5DDC" w:rsidRDefault="009A5DDC">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843"/>
    <w:multiLevelType w:val="hybridMultilevel"/>
    <w:tmpl w:val="7C4E46BA"/>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27681"/>
    <w:multiLevelType w:val="hybridMultilevel"/>
    <w:tmpl w:val="F75AF598"/>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531AE"/>
    <w:multiLevelType w:val="hybridMultilevel"/>
    <w:tmpl w:val="194E18CE"/>
    <w:lvl w:ilvl="0" w:tplc="F9CA496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C03E33"/>
    <w:multiLevelType w:val="hybridMultilevel"/>
    <w:tmpl w:val="D12C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224F0"/>
    <w:multiLevelType w:val="hybridMultilevel"/>
    <w:tmpl w:val="7C0AE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E16D9"/>
    <w:multiLevelType w:val="hybridMultilevel"/>
    <w:tmpl w:val="706C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D05463"/>
    <w:multiLevelType w:val="hybridMultilevel"/>
    <w:tmpl w:val="13A6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323E5"/>
    <w:multiLevelType w:val="hybridMultilevel"/>
    <w:tmpl w:val="8766FCA4"/>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C1BEB"/>
    <w:multiLevelType w:val="hybridMultilevel"/>
    <w:tmpl w:val="7AFA45F4"/>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C4B7E"/>
    <w:multiLevelType w:val="hybridMultilevel"/>
    <w:tmpl w:val="6FFCB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CD1807"/>
    <w:multiLevelType w:val="hybridMultilevel"/>
    <w:tmpl w:val="0CA46DD2"/>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41C62"/>
    <w:multiLevelType w:val="hybridMultilevel"/>
    <w:tmpl w:val="44E2F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E9735F"/>
    <w:multiLevelType w:val="hybridMultilevel"/>
    <w:tmpl w:val="B5143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9F20ED1"/>
    <w:multiLevelType w:val="hybridMultilevel"/>
    <w:tmpl w:val="E3C831D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465126053">
    <w:abstractNumId w:val="4"/>
  </w:num>
  <w:num w:numId="2" w16cid:durableId="202913073">
    <w:abstractNumId w:val="5"/>
  </w:num>
  <w:num w:numId="3" w16cid:durableId="1599946915">
    <w:abstractNumId w:val="13"/>
  </w:num>
  <w:num w:numId="4" w16cid:durableId="564490326">
    <w:abstractNumId w:val="12"/>
  </w:num>
  <w:num w:numId="5" w16cid:durableId="1463381339">
    <w:abstractNumId w:val="6"/>
  </w:num>
  <w:num w:numId="6" w16cid:durableId="1178422683">
    <w:abstractNumId w:val="11"/>
  </w:num>
  <w:num w:numId="7" w16cid:durableId="1128354208">
    <w:abstractNumId w:val="0"/>
  </w:num>
  <w:num w:numId="8" w16cid:durableId="384719731">
    <w:abstractNumId w:val="2"/>
  </w:num>
  <w:num w:numId="9" w16cid:durableId="1196039932">
    <w:abstractNumId w:val="10"/>
  </w:num>
  <w:num w:numId="10" w16cid:durableId="2058821532">
    <w:abstractNumId w:val="8"/>
  </w:num>
  <w:num w:numId="11" w16cid:durableId="1537503217">
    <w:abstractNumId w:val="7"/>
  </w:num>
  <w:num w:numId="12" w16cid:durableId="1328480929">
    <w:abstractNumId w:val="1"/>
  </w:num>
  <w:num w:numId="13" w16cid:durableId="222301124">
    <w:abstractNumId w:val="3"/>
  </w:num>
  <w:num w:numId="14" w16cid:durableId="18955032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4385"/>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9A5DDC"/>
    <w:rsid w:val="0000547A"/>
    <w:rsid w:val="00005777"/>
    <w:rsid w:val="0001451B"/>
    <w:rsid w:val="00014B99"/>
    <w:rsid w:val="00023396"/>
    <w:rsid w:val="000236E4"/>
    <w:rsid w:val="00031925"/>
    <w:rsid w:val="00034FAD"/>
    <w:rsid w:val="000355D8"/>
    <w:rsid w:val="00036F37"/>
    <w:rsid w:val="000371C6"/>
    <w:rsid w:val="000377E2"/>
    <w:rsid w:val="00045726"/>
    <w:rsid w:val="000514F9"/>
    <w:rsid w:val="00054D64"/>
    <w:rsid w:val="00057A0A"/>
    <w:rsid w:val="00063CBC"/>
    <w:rsid w:val="00066EAC"/>
    <w:rsid w:val="0007028D"/>
    <w:rsid w:val="00073B9A"/>
    <w:rsid w:val="0008048A"/>
    <w:rsid w:val="0008628B"/>
    <w:rsid w:val="00086C35"/>
    <w:rsid w:val="00087401"/>
    <w:rsid w:val="00090D5D"/>
    <w:rsid w:val="000934B7"/>
    <w:rsid w:val="000941AB"/>
    <w:rsid w:val="000A1152"/>
    <w:rsid w:val="000A116D"/>
    <w:rsid w:val="000A2DE8"/>
    <w:rsid w:val="000B13DF"/>
    <w:rsid w:val="000B2E93"/>
    <w:rsid w:val="000B4D49"/>
    <w:rsid w:val="000C11D9"/>
    <w:rsid w:val="000C175C"/>
    <w:rsid w:val="000C2284"/>
    <w:rsid w:val="000C2776"/>
    <w:rsid w:val="000D4C0F"/>
    <w:rsid w:val="000D7DDF"/>
    <w:rsid w:val="000E47FE"/>
    <w:rsid w:val="000E6E6D"/>
    <w:rsid w:val="000F2054"/>
    <w:rsid w:val="000F3779"/>
    <w:rsid w:val="000F7252"/>
    <w:rsid w:val="00100A80"/>
    <w:rsid w:val="0010139D"/>
    <w:rsid w:val="00102EC3"/>
    <w:rsid w:val="00106BEF"/>
    <w:rsid w:val="00112F35"/>
    <w:rsid w:val="00114E20"/>
    <w:rsid w:val="0012361A"/>
    <w:rsid w:val="00123772"/>
    <w:rsid w:val="00126E67"/>
    <w:rsid w:val="00130DB9"/>
    <w:rsid w:val="0013139B"/>
    <w:rsid w:val="00135956"/>
    <w:rsid w:val="001367EE"/>
    <w:rsid w:val="00146B68"/>
    <w:rsid w:val="00151A7A"/>
    <w:rsid w:val="001523D0"/>
    <w:rsid w:val="00154860"/>
    <w:rsid w:val="001742CA"/>
    <w:rsid w:val="001802ED"/>
    <w:rsid w:val="001A0F64"/>
    <w:rsid w:val="001A16AC"/>
    <w:rsid w:val="001A1DB7"/>
    <w:rsid w:val="001A2FC2"/>
    <w:rsid w:val="001B2356"/>
    <w:rsid w:val="001B2A59"/>
    <w:rsid w:val="001C0A75"/>
    <w:rsid w:val="001C1E5D"/>
    <w:rsid w:val="001D3F36"/>
    <w:rsid w:val="001D75A3"/>
    <w:rsid w:val="001E0EF0"/>
    <w:rsid w:val="001E201A"/>
    <w:rsid w:val="001F33DF"/>
    <w:rsid w:val="001F54D0"/>
    <w:rsid w:val="001F58C3"/>
    <w:rsid w:val="00203ADE"/>
    <w:rsid w:val="00230F8E"/>
    <w:rsid w:val="00233CCD"/>
    <w:rsid w:val="002359C0"/>
    <w:rsid w:val="002454B2"/>
    <w:rsid w:val="00251F3C"/>
    <w:rsid w:val="00252C75"/>
    <w:rsid w:val="00254568"/>
    <w:rsid w:val="00257F0A"/>
    <w:rsid w:val="00280D10"/>
    <w:rsid w:val="00281340"/>
    <w:rsid w:val="00297B87"/>
    <w:rsid w:val="002A1F16"/>
    <w:rsid w:val="002B09EC"/>
    <w:rsid w:val="002B2BAD"/>
    <w:rsid w:val="002B5F56"/>
    <w:rsid w:val="002B6DE6"/>
    <w:rsid w:val="002B7230"/>
    <w:rsid w:val="002C15C7"/>
    <w:rsid w:val="002C3E9B"/>
    <w:rsid w:val="002D3395"/>
    <w:rsid w:val="002D6183"/>
    <w:rsid w:val="002D7B9B"/>
    <w:rsid w:val="002F19AF"/>
    <w:rsid w:val="002F73FB"/>
    <w:rsid w:val="00303F10"/>
    <w:rsid w:val="00303FD0"/>
    <w:rsid w:val="00315366"/>
    <w:rsid w:val="003153E0"/>
    <w:rsid w:val="00316521"/>
    <w:rsid w:val="00317545"/>
    <w:rsid w:val="00317BC6"/>
    <w:rsid w:val="00323900"/>
    <w:rsid w:val="003241A6"/>
    <w:rsid w:val="003364CD"/>
    <w:rsid w:val="003507E4"/>
    <w:rsid w:val="00351311"/>
    <w:rsid w:val="00351794"/>
    <w:rsid w:val="00351F49"/>
    <w:rsid w:val="0035247B"/>
    <w:rsid w:val="00352A6C"/>
    <w:rsid w:val="003556F4"/>
    <w:rsid w:val="0036266A"/>
    <w:rsid w:val="00363D41"/>
    <w:rsid w:val="00365929"/>
    <w:rsid w:val="0036777E"/>
    <w:rsid w:val="003812BF"/>
    <w:rsid w:val="003852BB"/>
    <w:rsid w:val="00387232"/>
    <w:rsid w:val="00394787"/>
    <w:rsid w:val="00395492"/>
    <w:rsid w:val="003A156D"/>
    <w:rsid w:val="003A1B33"/>
    <w:rsid w:val="003B405B"/>
    <w:rsid w:val="003B4845"/>
    <w:rsid w:val="003B6A5D"/>
    <w:rsid w:val="003C2531"/>
    <w:rsid w:val="003C399B"/>
    <w:rsid w:val="003C7E70"/>
    <w:rsid w:val="003D1EB3"/>
    <w:rsid w:val="003D589D"/>
    <w:rsid w:val="003E06D1"/>
    <w:rsid w:val="003E10E5"/>
    <w:rsid w:val="003E62C5"/>
    <w:rsid w:val="003F2F25"/>
    <w:rsid w:val="003F3682"/>
    <w:rsid w:val="00402C2B"/>
    <w:rsid w:val="004051B2"/>
    <w:rsid w:val="00410E16"/>
    <w:rsid w:val="00411577"/>
    <w:rsid w:val="00412B5B"/>
    <w:rsid w:val="004137E0"/>
    <w:rsid w:val="00414A59"/>
    <w:rsid w:val="00415426"/>
    <w:rsid w:val="00417DB8"/>
    <w:rsid w:val="00422D88"/>
    <w:rsid w:val="004236EC"/>
    <w:rsid w:val="00424E08"/>
    <w:rsid w:val="00427A1D"/>
    <w:rsid w:val="00431C18"/>
    <w:rsid w:val="00433839"/>
    <w:rsid w:val="00434552"/>
    <w:rsid w:val="00436D29"/>
    <w:rsid w:val="004515D1"/>
    <w:rsid w:val="00451AF2"/>
    <w:rsid w:val="00452591"/>
    <w:rsid w:val="0045515F"/>
    <w:rsid w:val="00455EE3"/>
    <w:rsid w:val="00456809"/>
    <w:rsid w:val="00463810"/>
    <w:rsid w:val="00465AC2"/>
    <w:rsid w:val="00472493"/>
    <w:rsid w:val="004724B7"/>
    <w:rsid w:val="00474736"/>
    <w:rsid w:val="00474BD5"/>
    <w:rsid w:val="00475782"/>
    <w:rsid w:val="0047638F"/>
    <w:rsid w:val="00476A17"/>
    <w:rsid w:val="004842CF"/>
    <w:rsid w:val="0049308F"/>
    <w:rsid w:val="00494980"/>
    <w:rsid w:val="00495E6D"/>
    <w:rsid w:val="004962A4"/>
    <w:rsid w:val="004A791F"/>
    <w:rsid w:val="004B2951"/>
    <w:rsid w:val="004B33AF"/>
    <w:rsid w:val="004B6DE6"/>
    <w:rsid w:val="004C3D0C"/>
    <w:rsid w:val="004D3FEC"/>
    <w:rsid w:val="004D40A9"/>
    <w:rsid w:val="004D5C7D"/>
    <w:rsid w:val="004E514C"/>
    <w:rsid w:val="004E68EA"/>
    <w:rsid w:val="004E7094"/>
    <w:rsid w:val="004F77B5"/>
    <w:rsid w:val="00502688"/>
    <w:rsid w:val="0051513E"/>
    <w:rsid w:val="005204CA"/>
    <w:rsid w:val="005225BE"/>
    <w:rsid w:val="005255C7"/>
    <w:rsid w:val="00531477"/>
    <w:rsid w:val="0053365B"/>
    <w:rsid w:val="00533B24"/>
    <w:rsid w:val="0053466E"/>
    <w:rsid w:val="0054087C"/>
    <w:rsid w:val="00540F53"/>
    <w:rsid w:val="00542B5D"/>
    <w:rsid w:val="00542BD7"/>
    <w:rsid w:val="0054579F"/>
    <w:rsid w:val="005521C4"/>
    <w:rsid w:val="00556E8B"/>
    <w:rsid w:val="0056312A"/>
    <w:rsid w:val="00563F2A"/>
    <w:rsid w:val="00566648"/>
    <w:rsid w:val="005669F6"/>
    <w:rsid w:val="0057103F"/>
    <w:rsid w:val="00577EF1"/>
    <w:rsid w:val="00580479"/>
    <w:rsid w:val="00582193"/>
    <w:rsid w:val="0058433D"/>
    <w:rsid w:val="00592B3F"/>
    <w:rsid w:val="00592DAC"/>
    <w:rsid w:val="005A28AF"/>
    <w:rsid w:val="005A3FF1"/>
    <w:rsid w:val="005A6227"/>
    <w:rsid w:val="005B2C6A"/>
    <w:rsid w:val="005C0882"/>
    <w:rsid w:val="005C6BA9"/>
    <w:rsid w:val="005D200F"/>
    <w:rsid w:val="005F1640"/>
    <w:rsid w:val="005F4029"/>
    <w:rsid w:val="005F4FE9"/>
    <w:rsid w:val="006074B6"/>
    <w:rsid w:val="006101F9"/>
    <w:rsid w:val="00611E3F"/>
    <w:rsid w:val="00620B72"/>
    <w:rsid w:val="00621217"/>
    <w:rsid w:val="00636EDE"/>
    <w:rsid w:val="006378FF"/>
    <w:rsid w:val="0065275F"/>
    <w:rsid w:val="00653E68"/>
    <w:rsid w:val="006749BD"/>
    <w:rsid w:val="00676338"/>
    <w:rsid w:val="00683170"/>
    <w:rsid w:val="00694FD1"/>
    <w:rsid w:val="0069502F"/>
    <w:rsid w:val="00695819"/>
    <w:rsid w:val="006A19B1"/>
    <w:rsid w:val="006A6A48"/>
    <w:rsid w:val="006B039A"/>
    <w:rsid w:val="006B291F"/>
    <w:rsid w:val="006B46D4"/>
    <w:rsid w:val="006B6254"/>
    <w:rsid w:val="006B7BE2"/>
    <w:rsid w:val="006C284A"/>
    <w:rsid w:val="006C53FC"/>
    <w:rsid w:val="006D13BC"/>
    <w:rsid w:val="006D24FB"/>
    <w:rsid w:val="006D414E"/>
    <w:rsid w:val="006E0E96"/>
    <w:rsid w:val="006E69AE"/>
    <w:rsid w:val="006F240B"/>
    <w:rsid w:val="00706107"/>
    <w:rsid w:val="00710872"/>
    <w:rsid w:val="00710CFE"/>
    <w:rsid w:val="00713E57"/>
    <w:rsid w:val="00715BD7"/>
    <w:rsid w:val="0071708C"/>
    <w:rsid w:val="00723808"/>
    <w:rsid w:val="00725D04"/>
    <w:rsid w:val="0073453E"/>
    <w:rsid w:val="0074132A"/>
    <w:rsid w:val="00742AA5"/>
    <w:rsid w:val="007518A9"/>
    <w:rsid w:val="00752DF5"/>
    <w:rsid w:val="00752F80"/>
    <w:rsid w:val="00755FCC"/>
    <w:rsid w:val="00767001"/>
    <w:rsid w:val="007737C3"/>
    <w:rsid w:val="007809DB"/>
    <w:rsid w:val="00791ED6"/>
    <w:rsid w:val="00793155"/>
    <w:rsid w:val="007935C0"/>
    <w:rsid w:val="007942FD"/>
    <w:rsid w:val="00794A2C"/>
    <w:rsid w:val="007B1DFD"/>
    <w:rsid w:val="007B2808"/>
    <w:rsid w:val="007B5BF5"/>
    <w:rsid w:val="007C17C5"/>
    <w:rsid w:val="007D1EEB"/>
    <w:rsid w:val="007D7536"/>
    <w:rsid w:val="007E009B"/>
    <w:rsid w:val="007E08B5"/>
    <w:rsid w:val="007E21FD"/>
    <w:rsid w:val="007F0242"/>
    <w:rsid w:val="007F18ED"/>
    <w:rsid w:val="008003C7"/>
    <w:rsid w:val="00800AA3"/>
    <w:rsid w:val="00821622"/>
    <w:rsid w:val="008304DE"/>
    <w:rsid w:val="00830F79"/>
    <w:rsid w:val="008332E8"/>
    <w:rsid w:val="00834B3D"/>
    <w:rsid w:val="008403F5"/>
    <w:rsid w:val="00841E74"/>
    <w:rsid w:val="00850942"/>
    <w:rsid w:val="00861EFB"/>
    <w:rsid w:val="00867DC4"/>
    <w:rsid w:val="00874C47"/>
    <w:rsid w:val="00877BCC"/>
    <w:rsid w:val="008806CE"/>
    <w:rsid w:val="008867C6"/>
    <w:rsid w:val="008975B3"/>
    <w:rsid w:val="008B072E"/>
    <w:rsid w:val="008C38A4"/>
    <w:rsid w:val="008C51B0"/>
    <w:rsid w:val="008C6607"/>
    <w:rsid w:val="008D3287"/>
    <w:rsid w:val="008D551B"/>
    <w:rsid w:val="008D6F21"/>
    <w:rsid w:val="008E21A3"/>
    <w:rsid w:val="008E2AE4"/>
    <w:rsid w:val="008E6165"/>
    <w:rsid w:val="008F06A8"/>
    <w:rsid w:val="008F12FC"/>
    <w:rsid w:val="008F15B4"/>
    <w:rsid w:val="008F2326"/>
    <w:rsid w:val="008F7C28"/>
    <w:rsid w:val="0090321D"/>
    <w:rsid w:val="009038F2"/>
    <w:rsid w:val="00921F1E"/>
    <w:rsid w:val="00930EDA"/>
    <w:rsid w:val="00931BD6"/>
    <w:rsid w:val="0093525C"/>
    <w:rsid w:val="009377B4"/>
    <w:rsid w:val="00947DF7"/>
    <w:rsid w:val="00951A99"/>
    <w:rsid w:val="009523F9"/>
    <w:rsid w:val="00953C93"/>
    <w:rsid w:val="009610D4"/>
    <w:rsid w:val="00963126"/>
    <w:rsid w:val="009645F1"/>
    <w:rsid w:val="009722DF"/>
    <w:rsid w:val="00972BB0"/>
    <w:rsid w:val="00973E18"/>
    <w:rsid w:val="00976E8D"/>
    <w:rsid w:val="00977FC7"/>
    <w:rsid w:val="00980D0D"/>
    <w:rsid w:val="00981467"/>
    <w:rsid w:val="00985DB7"/>
    <w:rsid w:val="0099354E"/>
    <w:rsid w:val="00994548"/>
    <w:rsid w:val="009A2D71"/>
    <w:rsid w:val="009A5DDC"/>
    <w:rsid w:val="009A6D51"/>
    <w:rsid w:val="009C1AF0"/>
    <w:rsid w:val="009C5788"/>
    <w:rsid w:val="009D3A8C"/>
    <w:rsid w:val="009D3AEF"/>
    <w:rsid w:val="009D4BB4"/>
    <w:rsid w:val="009F3172"/>
    <w:rsid w:val="00A036BF"/>
    <w:rsid w:val="00A04A9D"/>
    <w:rsid w:val="00A079BA"/>
    <w:rsid w:val="00A14327"/>
    <w:rsid w:val="00A14A55"/>
    <w:rsid w:val="00A178E8"/>
    <w:rsid w:val="00A2039D"/>
    <w:rsid w:val="00A306E1"/>
    <w:rsid w:val="00A360CE"/>
    <w:rsid w:val="00A453EE"/>
    <w:rsid w:val="00A475FC"/>
    <w:rsid w:val="00A5190E"/>
    <w:rsid w:val="00A56EBD"/>
    <w:rsid w:val="00A6788A"/>
    <w:rsid w:val="00A72D30"/>
    <w:rsid w:val="00A805EB"/>
    <w:rsid w:val="00A81E36"/>
    <w:rsid w:val="00A84858"/>
    <w:rsid w:val="00A84DD4"/>
    <w:rsid w:val="00A84FD4"/>
    <w:rsid w:val="00A85A82"/>
    <w:rsid w:val="00A86176"/>
    <w:rsid w:val="00A86404"/>
    <w:rsid w:val="00A90271"/>
    <w:rsid w:val="00AA0714"/>
    <w:rsid w:val="00AB55A8"/>
    <w:rsid w:val="00AB5EEB"/>
    <w:rsid w:val="00AB672A"/>
    <w:rsid w:val="00AB6B14"/>
    <w:rsid w:val="00AC166C"/>
    <w:rsid w:val="00AC5E15"/>
    <w:rsid w:val="00AD465A"/>
    <w:rsid w:val="00AD61FE"/>
    <w:rsid w:val="00AE1286"/>
    <w:rsid w:val="00AE60C7"/>
    <w:rsid w:val="00AF0C07"/>
    <w:rsid w:val="00AF11A7"/>
    <w:rsid w:val="00AF1A1D"/>
    <w:rsid w:val="00AF6B4D"/>
    <w:rsid w:val="00B0602A"/>
    <w:rsid w:val="00B15357"/>
    <w:rsid w:val="00B222A5"/>
    <w:rsid w:val="00B227A7"/>
    <w:rsid w:val="00B269AD"/>
    <w:rsid w:val="00B41727"/>
    <w:rsid w:val="00B44D1C"/>
    <w:rsid w:val="00B459C0"/>
    <w:rsid w:val="00B50E34"/>
    <w:rsid w:val="00B6085F"/>
    <w:rsid w:val="00B62E98"/>
    <w:rsid w:val="00B66A7F"/>
    <w:rsid w:val="00B70D33"/>
    <w:rsid w:val="00B714DF"/>
    <w:rsid w:val="00B759B9"/>
    <w:rsid w:val="00B80E27"/>
    <w:rsid w:val="00B82650"/>
    <w:rsid w:val="00B82BA6"/>
    <w:rsid w:val="00B86476"/>
    <w:rsid w:val="00B92025"/>
    <w:rsid w:val="00B94CDC"/>
    <w:rsid w:val="00BA0123"/>
    <w:rsid w:val="00BB4BA0"/>
    <w:rsid w:val="00BB532E"/>
    <w:rsid w:val="00BB61BF"/>
    <w:rsid w:val="00BC4FE2"/>
    <w:rsid w:val="00BD629A"/>
    <w:rsid w:val="00BE0515"/>
    <w:rsid w:val="00BE0DEC"/>
    <w:rsid w:val="00BF53E4"/>
    <w:rsid w:val="00C07B9F"/>
    <w:rsid w:val="00C12069"/>
    <w:rsid w:val="00C163DC"/>
    <w:rsid w:val="00C20DBA"/>
    <w:rsid w:val="00C321A2"/>
    <w:rsid w:val="00C33ABB"/>
    <w:rsid w:val="00C37028"/>
    <w:rsid w:val="00C401CA"/>
    <w:rsid w:val="00C42FEE"/>
    <w:rsid w:val="00C47D47"/>
    <w:rsid w:val="00C50315"/>
    <w:rsid w:val="00C530B2"/>
    <w:rsid w:val="00C53308"/>
    <w:rsid w:val="00C544B6"/>
    <w:rsid w:val="00C56DE3"/>
    <w:rsid w:val="00C619D4"/>
    <w:rsid w:val="00C628A5"/>
    <w:rsid w:val="00C63302"/>
    <w:rsid w:val="00C6660C"/>
    <w:rsid w:val="00C70ACF"/>
    <w:rsid w:val="00C821A5"/>
    <w:rsid w:val="00C90756"/>
    <w:rsid w:val="00C92228"/>
    <w:rsid w:val="00C93B22"/>
    <w:rsid w:val="00C942A8"/>
    <w:rsid w:val="00CA0DD7"/>
    <w:rsid w:val="00CA636E"/>
    <w:rsid w:val="00CA7296"/>
    <w:rsid w:val="00CB237C"/>
    <w:rsid w:val="00CB3041"/>
    <w:rsid w:val="00CB3E1C"/>
    <w:rsid w:val="00CB4A36"/>
    <w:rsid w:val="00CB75F4"/>
    <w:rsid w:val="00CC355C"/>
    <w:rsid w:val="00CC4138"/>
    <w:rsid w:val="00CC46AF"/>
    <w:rsid w:val="00CC4C2D"/>
    <w:rsid w:val="00CD2460"/>
    <w:rsid w:val="00CD4995"/>
    <w:rsid w:val="00CD49BE"/>
    <w:rsid w:val="00CD6954"/>
    <w:rsid w:val="00CD73F5"/>
    <w:rsid w:val="00CD7EC9"/>
    <w:rsid w:val="00CE3C24"/>
    <w:rsid w:val="00CE6ABD"/>
    <w:rsid w:val="00CF0860"/>
    <w:rsid w:val="00CF49CF"/>
    <w:rsid w:val="00CF6B28"/>
    <w:rsid w:val="00D024F3"/>
    <w:rsid w:val="00D0258E"/>
    <w:rsid w:val="00D07DD3"/>
    <w:rsid w:val="00D10749"/>
    <w:rsid w:val="00D168EB"/>
    <w:rsid w:val="00D3215D"/>
    <w:rsid w:val="00D368E7"/>
    <w:rsid w:val="00D37571"/>
    <w:rsid w:val="00D37A08"/>
    <w:rsid w:val="00D4123F"/>
    <w:rsid w:val="00D57928"/>
    <w:rsid w:val="00D670EC"/>
    <w:rsid w:val="00D802BD"/>
    <w:rsid w:val="00D809F8"/>
    <w:rsid w:val="00D8209F"/>
    <w:rsid w:val="00D82307"/>
    <w:rsid w:val="00D949E6"/>
    <w:rsid w:val="00D94C71"/>
    <w:rsid w:val="00D9741E"/>
    <w:rsid w:val="00D975B2"/>
    <w:rsid w:val="00DA2115"/>
    <w:rsid w:val="00DA738C"/>
    <w:rsid w:val="00DC5DC4"/>
    <w:rsid w:val="00DC6159"/>
    <w:rsid w:val="00DD0AFE"/>
    <w:rsid w:val="00DD3D77"/>
    <w:rsid w:val="00DD3DEB"/>
    <w:rsid w:val="00DD7926"/>
    <w:rsid w:val="00DE1CDF"/>
    <w:rsid w:val="00DE5505"/>
    <w:rsid w:val="00DF7B49"/>
    <w:rsid w:val="00E00FBA"/>
    <w:rsid w:val="00E04749"/>
    <w:rsid w:val="00E05DDC"/>
    <w:rsid w:val="00E14B8A"/>
    <w:rsid w:val="00E213AE"/>
    <w:rsid w:val="00E224A4"/>
    <w:rsid w:val="00E27289"/>
    <w:rsid w:val="00E31097"/>
    <w:rsid w:val="00E41B17"/>
    <w:rsid w:val="00E47D29"/>
    <w:rsid w:val="00E47D8F"/>
    <w:rsid w:val="00E51675"/>
    <w:rsid w:val="00E5434D"/>
    <w:rsid w:val="00E64C29"/>
    <w:rsid w:val="00E64DCE"/>
    <w:rsid w:val="00E703FE"/>
    <w:rsid w:val="00E71F06"/>
    <w:rsid w:val="00E74EA3"/>
    <w:rsid w:val="00E754DD"/>
    <w:rsid w:val="00E75939"/>
    <w:rsid w:val="00E8109E"/>
    <w:rsid w:val="00E835AC"/>
    <w:rsid w:val="00E8608B"/>
    <w:rsid w:val="00E87EDF"/>
    <w:rsid w:val="00E9035C"/>
    <w:rsid w:val="00E908B5"/>
    <w:rsid w:val="00E94604"/>
    <w:rsid w:val="00E9546D"/>
    <w:rsid w:val="00EA2F31"/>
    <w:rsid w:val="00ED34F8"/>
    <w:rsid w:val="00ED6834"/>
    <w:rsid w:val="00EE67B2"/>
    <w:rsid w:val="00EE737D"/>
    <w:rsid w:val="00EF11C8"/>
    <w:rsid w:val="00EF1E35"/>
    <w:rsid w:val="00EF78BE"/>
    <w:rsid w:val="00F033E5"/>
    <w:rsid w:val="00F03BF8"/>
    <w:rsid w:val="00F101B5"/>
    <w:rsid w:val="00F1108A"/>
    <w:rsid w:val="00F169AF"/>
    <w:rsid w:val="00F22DCB"/>
    <w:rsid w:val="00F30D90"/>
    <w:rsid w:val="00F35AC5"/>
    <w:rsid w:val="00F40572"/>
    <w:rsid w:val="00F43512"/>
    <w:rsid w:val="00F43A5D"/>
    <w:rsid w:val="00F45ACE"/>
    <w:rsid w:val="00F51769"/>
    <w:rsid w:val="00F56161"/>
    <w:rsid w:val="00F56B01"/>
    <w:rsid w:val="00F575E2"/>
    <w:rsid w:val="00F6412B"/>
    <w:rsid w:val="00F669FA"/>
    <w:rsid w:val="00F675B7"/>
    <w:rsid w:val="00F74D6A"/>
    <w:rsid w:val="00F80E67"/>
    <w:rsid w:val="00F846A4"/>
    <w:rsid w:val="00F91AE7"/>
    <w:rsid w:val="00F966A4"/>
    <w:rsid w:val="00FA2FAB"/>
    <w:rsid w:val="00FA35EA"/>
    <w:rsid w:val="00FA633F"/>
    <w:rsid w:val="00FB0B4D"/>
    <w:rsid w:val="00FB1898"/>
    <w:rsid w:val="00FB5C92"/>
    <w:rsid w:val="00FB65B5"/>
    <w:rsid w:val="00FC4E6F"/>
    <w:rsid w:val="00FC55D9"/>
    <w:rsid w:val="00FD2846"/>
    <w:rsid w:val="00FD5090"/>
    <w:rsid w:val="00FE0377"/>
    <w:rsid w:val="00FE045E"/>
    <w:rsid w:val="00FE31E1"/>
    <w:rsid w:val="00FE45FB"/>
    <w:rsid w:val="00FE47EA"/>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o:shapelayout v:ext="edit">
      <o:idmap v:ext="edit" data="1"/>
    </o:shapelayout>
  </w:shapeDefaults>
  <w:decimalSymbol w:val="."/>
  <w:listSeparator w:val=","/>
  <w14:docId w14:val="3F50B2DA"/>
  <w15:docId w15:val="{DBC34BCB-818B-48E6-B401-1C88478A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8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213">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
    <w:div w:id="85424756">
      <w:bodyDiv w:val="1"/>
      <w:marLeft w:val="0"/>
      <w:marRight w:val="0"/>
      <w:marTop w:val="0"/>
      <w:marBottom w:val="0"/>
      <w:divBdr>
        <w:top w:val="none" w:sz="0" w:space="0" w:color="auto"/>
        <w:left w:val="none" w:sz="0" w:space="0" w:color="auto"/>
        <w:bottom w:val="none" w:sz="0" w:space="0" w:color="auto"/>
        <w:right w:val="none" w:sz="0" w:space="0" w:color="auto"/>
      </w:divBdr>
    </w:div>
    <w:div w:id="101994663">
      <w:bodyDiv w:val="1"/>
      <w:marLeft w:val="0"/>
      <w:marRight w:val="0"/>
      <w:marTop w:val="0"/>
      <w:marBottom w:val="0"/>
      <w:divBdr>
        <w:top w:val="none" w:sz="0" w:space="0" w:color="auto"/>
        <w:left w:val="none" w:sz="0" w:space="0" w:color="auto"/>
        <w:bottom w:val="none" w:sz="0" w:space="0" w:color="auto"/>
        <w:right w:val="none" w:sz="0" w:space="0" w:color="auto"/>
      </w:divBdr>
    </w:div>
    <w:div w:id="128481185">
      <w:bodyDiv w:val="1"/>
      <w:marLeft w:val="0"/>
      <w:marRight w:val="0"/>
      <w:marTop w:val="0"/>
      <w:marBottom w:val="0"/>
      <w:divBdr>
        <w:top w:val="none" w:sz="0" w:space="0" w:color="auto"/>
        <w:left w:val="none" w:sz="0" w:space="0" w:color="auto"/>
        <w:bottom w:val="none" w:sz="0" w:space="0" w:color="auto"/>
        <w:right w:val="none" w:sz="0" w:space="0" w:color="auto"/>
      </w:divBdr>
    </w:div>
    <w:div w:id="199629587">
      <w:bodyDiv w:val="1"/>
      <w:marLeft w:val="0"/>
      <w:marRight w:val="0"/>
      <w:marTop w:val="0"/>
      <w:marBottom w:val="0"/>
      <w:divBdr>
        <w:top w:val="none" w:sz="0" w:space="0" w:color="auto"/>
        <w:left w:val="none" w:sz="0" w:space="0" w:color="auto"/>
        <w:bottom w:val="none" w:sz="0" w:space="0" w:color="auto"/>
        <w:right w:val="none" w:sz="0" w:space="0" w:color="auto"/>
      </w:divBdr>
    </w:div>
    <w:div w:id="208497050">
      <w:bodyDiv w:val="1"/>
      <w:marLeft w:val="0"/>
      <w:marRight w:val="0"/>
      <w:marTop w:val="0"/>
      <w:marBottom w:val="0"/>
      <w:divBdr>
        <w:top w:val="none" w:sz="0" w:space="0" w:color="auto"/>
        <w:left w:val="none" w:sz="0" w:space="0" w:color="auto"/>
        <w:bottom w:val="none" w:sz="0" w:space="0" w:color="auto"/>
        <w:right w:val="none" w:sz="0" w:space="0" w:color="auto"/>
      </w:divBdr>
    </w:div>
    <w:div w:id="231623057">
      <w:bodyDiv w:val="1"/>
      <w:marLeft w:val="0"/>
      <w:marRight w:val="0"/>
      <w:marTop w:val="0"/>
      <w:marBottom w:val="0"/>
      <w:divBdr>
        <w:top w:val="none" w:sz="0" w:space="0" w:color="auto"/>
        <w:left w:val="none" w:sz="0" w:space="0" w:color="auto"/>
        <w:bottom w:val="none" w:sz="0" w:space="0" w:color="auto"/>
        <w:right w:val="none" w:sz="0" w:space="0" w:color="auto"/>
      </w:divBdr>
    </w:div>
    <w:div w:id="271480838">
      <w:bodyDiv w:val="1"/>
      <w:marLeft w:val="0"/>
      <w:marRight w:val="0"/>
      <w:marTop w:val="0"/>
      <w:marBottom w:val="0"/>
      <w:divBdr>
        <w:top w:val="none" w:sz="0" w:space="0" w:color="auto"/>
        <w:left w:val="none" w:sz="0" w:space="0" w:color="auto"/>
        <w:bottom w:val="none" w:sz="0" w:space="0" w:color="auto"/>
        <w:right w:val="none" w:sz="0" w:space="0" w:color="auto"/>
      </w:divBdr>
    </w:div>
    <w:div w:id="290988580">
      <w:bodyDiv w:val="1"/>
      <w:marLeft w:val="0"/>
      <w:marRight w:val="0"/>
      <w:marTop w:val="0"/>
      <w:marBottom w:val="0"/>
      <w:divBdr>
        <w:top w:val="none" w:sz="0" w:space="0" w:color="auto"/>
        <w:left w:val="none" w:sz="0" w:space="0" w:color="auto"/>
        <w:bottom w:val="none" w:sz="0" w:space="0" w:color="auto"/>
        <w:right w:val="none" w:sz="0" w:space="0" w:color="auto"/>
      </w:divBdr>
    </w:div>
    <w:div w:id="332955446">
      <w:bodyDiv w:val="1"/>
      <w:marLeft w:val="0"/>
      <w:marRight w:val="0"/>
      <w:marTop w:val="0"/>
      <w:marBottom w:val="0"/>
      <w:divBdr>
        <w:top w:val="none" w:sz="0" w:space="0" w:color="auto"/>
        <w:left w:val="none" w:sz="0" w:space="0" w:color="auto"/>
        <w:bottom w:val="none" w:sz="0" w:space="0" w:color="auto"/>
        <w:right w:val="none" w:sz="0" w:space="0" w:color="auto"/>
      </w:divBdr>
    </w:div>
    <w:div w:id="357661965">
      <w:bodyDiv w:val="1"/>
      <w:marLeft w:val="0"/>
      <w:marRight w:val="0"/>
      <w:marTop w:val="0"/>
      <w:marBottom w:val="0"/>
      <w:divBdr>
        <w:top w:val="none" w:sz="0" w:space="0" w:color="auto"/>
        <w:left w:val="none" w:sz="0" w:space="0" w:color="auto"/>
        <w:bottom w:val="none" w:sz="0" w:space="0" w:color="auto"/>
        <w:right w:val="none" w:sz="0" w:space="0" w:color="auto"/>
      </w:divBdr>
    </w:div>
    <w:div w:id="367031245">
      <w:bodyDiv w:val="1"/>
      <w:marLeft w:val="0"/>
      <w:marRight w:val="0"/>
      <w:marTop w:val="0"/>
      <w:marBottom w:val="0"/>
      <w:divBdr>
        <w:top w:val="none" w:sz="0" w:space="0" w:color="auto"/>
        <w:left w:val="none" w:sz="0" w:space="0" w:color="auto"/>
        <w:bottom w:val="none" w:sz="0" w:space="0" w:color="auto"/>
        <w:right w:val="none" w:sz="0" w:space="0" w:color="auto"/>
      </w:divBdr>
    </w:div>
    <w:div w:id="385842012">
      <w:bodyDiv w:val="1"/>
      <w:marLeft w:val="0"/>
      <w:marRight w:val="0"/>
      <w:marTop w:val="0"/>
      <w:marBottom w:val="0"/>
      <w:divBdr>
        <w:top w:val="none" w:sz="0" w:space="0" w:color="auto"/>
        <w:left w:val="none" w:sz="0" w:space="0" w:color="auto"/>
        <w:bottom w:val="none" w:sz="0" w:space="0" w:color="auto"/>
        <w:right w:val="none" w:sz="0" w:space="0" w:color="auto"/>
      </w:divBdr>
    </w:div>
    <w:div w:id="451169532">
      <w:bodyDiv w:val="1"/>
      <w:marLeft w:val="0"/>
      <w:marRight w:val="0"/>
      <w:marTop w:val="0"/>
      <w:marBottom w:val="0"/>
      <w:divBdr>
        <w:top w:val="none" w:sz="0" w:space="0" w:color="auto"/>
        <w:left w:val="none" w:sz="0" w:space="0" w:color="auto"/>
        <w:bottom w:val="none" w:sz="0" w:space="0" w:color="auto"/>
        <w:right w:val="none" w:sz="0" w:space="0" w:color="auto"/>
      </w:divBdr>
    </w:div>
    <w:div w:id="461070828">
      <w:bodyDiv w:val="1"/>
      <w:marLeft w:val="0"/>
      <w:marRight w:val="0"/>
      <w:marTop w:val="0"/>
      <w:marBottom w:val="0"/>
      <w:divBdr>
        <w:top w:val="none" w:sz="0" w:space="0" w:color="auto"/>
        <w:left w:val="none" w:sz="0" w:space="0" w:color="auto"/>
        <w:bottom w:val="none" w:sz="0" w:space="0" w:color="auto"/>
        <w:right w:val="none" w:sz="0" w:space="0" w:color="auto"/>
      </w:divBdr>
    </w:div>
    <w:div w:id="464129886">
      <w:bodyDiv w:val="1"/>
      <w:marLeft w:val="0"/>
      <w:marRight w:val="0"/>
      <w:marTop w:val="0"/>
      <w:marBottom w:val="0"/>
      <w:divBdr>
        <w:top w:val="none" w:sz="0" w:space="0" w:color="auto"/>
        <w:left w:val="none" w:sz="0" w:space="0" w:color="auto"/>
        <w:bottom w:val="none" w:sz="0" w:space="0" w:color="auto"/>
        <w:right w:val="none" w:sz="0" w:space="0" w:color="auto"/>
      </w:divBdr>
    </w:div>
    <w:div w:id="474421041">
      <w:bodyDiv w:val="1"/>
      <w:marLeft w:val="0"/>
      <w:marRight w:val="0"/>
      <w:marTop w:val="0"/>
      <w:marBottom w:val="0"/>
      <w:divBdr>
        <w:top w:val="none" w:sz="0" w:space="0" w:color="auto"/>
        <w:left w:val="none" w:sz="0" w:space="0" w:color="auto"/>
        <w:bottom w:val="none" w:sz="0" w:space="0" w:color="auto"/>
        <w:right w:val="none" w:sz="0" w:space="0" w:color="auto"/>
      </w:divBdr>
    </w:div>
    <w:div w:id="474638415">
      <w:bodyDiv w:val="1"/>
      <w:marLeft w:val="0"/>
      <w:marRight w:val="0"/>
      <w:marTop w:val="0"/>
      <w:marBottom w:val="0"/>
      <w:divBdr>
        <w:top w:val="none" w:sz="0" w:space="0" w:color="auto"/>
        <w:left w:val="none" w:sz="0" w:space="0" w:color="auto"/>
        <w:bottom w:val="none" w:sz="0" w:space="0" w:color="auto"/>
        <w:right w:val="none" w:sz="0" w:space="0" w:color="auto"/>
      </w:divBdr>
    </w:div>
    <w:div w:id="484784453">
      <w:bodyDiv w:val="1"/>
      <w:marLeft w:val="0"/>
      <w:marRight w:val="0"/>
      <w:marTop w:val="0"/>
      <w:marBottom w:val="0"/>
      <w:divBdr>
        <w:top w:val="none" w:sz="0" w:space="0" w:color="auto"/>
        <w:left w:val="none" w:sz="0" w:space="0" w:color="auto"/>
        <w:bottom w:val="none" w:sz="0" w:space="0" w:color="auto"/>
        <w:right w:val="none" w:sz="0" w:space="0" w:color="auto"/>
      </w:divBdr>
    </w:div>
    <w:div w:id="485434349">
      <w:bodyDiv w:val="1"/>
      <w:marLeft w:val="0"/>
      <w:marRight w:val="0"/>
      <w:marTop w:val="0"/>
      <w:marBottom w:val="0"/>
      <w:divBdr>
        <w:top w:val="none" w:sz="0" w:space="0" w:color="auto"/>
        <w:left w:val="none" w:sz="0" w:space="0" w:color="auto"/>
        <w:bottom w:val="none" w:sz="0" w:space="0" w:color="auto"/>
        <w:right w:val="none" w:sz="0" w:space="0" w:color="auto"/>
      </w:divBdr>
    </w:div>
    <w:div w:id="579482009">
      <w:bodyDiv w:val="1"/>
      <w:marLeft w:val="0"/>
      <w:marRight w:val="0"/>
      <w:marTop w:val="0"/>
      <w:marBottom w:val="0"/>
      <w:divBdr>
        <w:top w:val="none" w:sz="0" w:space="0" w:color="auto"/>
        <w:left w:val="none" w:sz="0" w:space="0" w:color="auto"/>
        <w:bottom w:val="none" w:sz="0" w:space="0" w:color="auto"/>
        <w:right w:val="none" w:sz="0" w:space="0" w:color="auto"/>
      </w:divBdr>
    </w:div>
    <w:div w:id="590431296">
      <w:bodyDiv w:val="1"/>
      <w:marLeft w:val="0"/>
      <w:marRight w:val="0"/>
      <w:marTop w:val="0"/>
      <w:marBottom w:val="0"/>
      <w:divBdr>
        <w:top w:val="none" w:sz="0" w:space="0" w:color="auto"/>
        <w:left w:val="none" w:sz="0" w:space="0" w:color="auto"/>
        <w:bottom w:val="none" w:sz="0" w:space="0" w:color="auto"/>
        <w:right w:val="none" w:sz="0" w:space="0" w:color="auto"/>
      </w:divBdr>
    </w:div>
    <w:div w:id="592201042">
      <w:bodyDiv w:val="1"/>
      <w:marLeft w:val="0"/>
      <w:marRight w:val="0"/>
      <w:marTop w:val="0"/>
      <w:marBottom w:val="0"/>
      <w:divBdr>
        <w:top w:val="none" w:sz="0" w:space="0" w:color="auto"/>
        <w:left w:val="none" w:sz="0" w:space="0" w:color="auto"/>
        <w:bottom w:val="none" w:sz="0" w:space="0" w:color="auto"/>
        <w:right w:val="none" w:sz="0" w:space="0" w:color="auto"/>
      </w:divBdr>
    </w:div>
    <w:div w:id="605114234">
      <w:bodyDiv w:val="1"/>
      <w:marLeft w:val="0"/>
      <w:marRight w:val="0"/>
      <w:marTop w:val="0"/>
      <w:marBottom w:val="0"/>
      <w:divBdr>
        <w:top w:val="none" w:sz="0" w:space="0" w:color="auto"/>
        <w:left w:val="none" w:sz="0" w:space="0" w:color="auto"/>
        <w:bottom w:val="none" w:sz="0" w:space="0" w:color="auto"/>
        <w:right w:val="none" w:sz="0" w:space="0" w:color="auto"/>
      </w:divBdr>
    </w:div>
    <w:div w:id="641885303">
      <w:bodyDiv w:val="1"/>
      <w:marLeft w:val="0"/>
      <w:marRight w:val="0"/>
      <w:marTop w:val="0"/>
      <w:marBottom w:val="0"/>
      <w:divBdr>
        <w:top w:val="none" w:sz="0" w:space="0" w:color="auto"/>
        <w:left w:val="none" w:sz="0" w:space="0" w:color="auto"/>
        <w:bottom w:val="none" w:sz="0" w:space="0" w:color="auto"/>
        <w:right w:val="none" w:sz="0" w:space="0" w:color="auto"/>
      </w:divBdr>
    </w:div>
    <w:div w:id="724254123">
      <w:bodyDiv w:val="1"/>
      <w:marLeft w:val="0"/>
      <w:marRight w:val="0"/>
      <w:marTop w:val="0"/>
      <w:marBottom w:val="0"/>
      <w:divBdr>
        <w:top w:val="none" w:sz="0" w:space="0" w:color="auto"/>
        <w:left w:val="none" w:sz="0" w:space="0" w:color="auto"/>
        <w:bottom w:val="none" w:sz="0" w:space="0" w:color="auto"/>
        <w:right w:val="none" w:sz="0" w:space="0" w:color="auto"/>
      </w:divBdr>
    </w:div>
    <w:div w:id="737292661">
      <w:bodyDiv w:val="1"/>
      <w:marLeft w:val="0"/>
      <w:marRight w:val="0"/>
      <w:marTop w:val="0"/>
      <w:marBottom w:val="0"/>
      <w:divBdr>
        <w:top w:val="none" w:sz="0" w:space="0" w:color="auto"/>
        <w:left w:val="none" w:sz="0" w:space="0" w:color="auto"/>
        <w:bottom w:val="none" w:sz="0" w:space="0" w:color="auto"/>
        <w:right w:val="none" w:sz="0" w:space="0" w:color="auto"/>
      </w:divBdr>
    </w:div>
    <w:div w:id="740174270">
      <w:bodyDiv w:val="1"/>
      <w:marLeft w:val="0"/>
      <w:marRight w:val="0"/>
      <w:marTop w:val="0"/>
      <w:marBottom w:val="0"/>
      <w:divBdr>
        <w:top w:val="none" w:sz="0" w:space="0" w:color="auto"/>
        <w:left w:val="none" w:sz="0" w:space="0" w:color="auto"/>
        <w:bottom w:val="none" w:sz="0" w:space="0" w:color="auto"/>
        <w:right w:val="none" w:sz="0" w:space="0" w:color="auto"/>
      </w:divBdr>
    </w:div>
    <w:div w:id="767120847">
      <w:bodyDiv w:val="1"/>
      <w:marLeft w:val="0"/>
      <w:marRight w:val="0"/>
      <w:marTop w:val="0"/>
      <w:marBottom w:val="0"/>
      <w:divBdr>
        <w:top w:val="none" w:sz="0" w:space="0" w:color="auto"/>
        <w:left w:val="none" w:sz="0" w:space="0" w:color="auto"/>
        <w:bottom w:val="none" w:sz="0" w:space="0" w:color="auto"/>
        <w:right w:val="none" w:sz="0" w:space="0" w:color="auto"/>
      </w:divBdr>
    </w:div>
    <w:div w:id="777604148">
      <w:bodyDiv w:val="1"/>
      <w:marLeft w:val="0"/>
      <w:marRight w:val="0"/>
      <w:marTop w:val="0"/>
      <w:marBottom w:val="0"/>
      <w:divBdr>
        <w:top w:val="none" w:sz="0" w:space="0" w:color="auto"/>
        <w:left w:val="none" w:sz="0" w:space="0" w:color="auto"/>
        <w:bottom w:val="none" w:sz="0" w:space="0" w:color="auto"/>
        <w:right w:val="none" w:sz="0" w:space="0" w:color="auto"/>
      </w:divBdr>
    </w:div>
    <w:div w:id="780031469">
      <w:bodyDiv w:val="1"/>
      <w:marLeft w:val="0"/>
      <w:marRight w:val="0"/>
      <w:marTop w:val="0"/>
      <w:marBottom w:val="0"/>
      <w:divBdr>
        <w:top w:val="none" w:sz="0" w:space="0" w:color="auto"/>
        <w:left w:val="none" w:sz="0" w:space="0" w:color="auto"/>
        <w:bottom w:val="none" w:sz="0" w:space="0" w:color="auto"/>
        <w:right w:val="none" w:sz="0" w:space="0" w:color="auto"/>
      </w:divBdr>
    </w:div>
    <w:div w:id="795871872">
      <w:bodyDiv w:val="1"/>
      <w:marLeft w:val="0"/>
      <w:marRight w:val="0"/>
      <w:marTop w:val="0"/>
      <w:marBottom w:val="0"/>
      <w:divBdr>
        <w:top w:val="none" w:sz="0" w:space="0" w:color="auto"/>
        <w:left w:val="none" w:sz="0" w:space="0" w:color="auto"/>
        <w:bottom w:val="none" w:sz="0" w:space="0" w:color="auto"/>
        <w:right w:val="none" w:sz="0" w:space="0" w:color="auto"/>
      </w:divBdr>
    </w:div>
    <w:div w:id="807936573">
      <w:bodyDiv w:val="1"/>
      <w:marLeft w:val="0"/>
      <w:marRight w:val="0"/>
      <w:marTop w:val="0"/>
      <w:marBottom w:val="0"/>
      <w:divBdr>
        <w:top w:val="none" w:sz="0" w:space="0" w:color="auto"/>
        <w:left w:val="none" w:sz="0" w:space="0" w:color="auto"/>
        <w:bottom w:val="none" w:sz="0" w:space="0" w:color="auto"/>
        <w:right w:val="none" w:sz="0" w:space="0" w:color="auto"/>
      </w:divBdr>
    </w:div>
    <w:div w:id="816729225">
      <w:bodyDiv w:val="1"/>
      <w:marLeft w:val="0"/>
      <w:marRight w:val="0"/>
      <w:marTop w:val="0"/>
      <w:marBottom w:val="0"/>
      <w:divBdr>
        <w:top w:val="none" w:sz="0" w:space="0" w:color="auto"/>
        <w:left w:val="none" w:sz="0" w:space="0" w:color="auto"/>
        <w:bottom w:val="none" w:sz="0" w:space="0" w:color="auto"/>
        <w:right w:val="none" w:sz="0" w:space="0" w:color="auto"/>
      </w:divBdr>
    </w:div>
    <w:div w:id="861623629">
      <w:bodyDiv w:val="1"/>
      <w:marLeft w:val="0"/>
      <w:marRight w:val="0"/>
      <w:marTop w:val="0"/>
      <w:marBottom w:val="0"/>
      <w:divBdr>
        <w:top w:val="none" w:sz="0" w:space="0" w:color="auto"/>
        <w:left w:val="none" w:sz="0" w:space="0" w:color="auto"/>
        <w:bottom w:val="none" w:sz="0" w:space="0" w:color="auto"/>
        <w:right w:val="none" w:sz="0" w:space="0" w:color="auto"/>
      </w:divBdr>
    </w:div>
    <w:div w:id="866911807">
      <w:bodyDiv w:val="1"/>
      <w:marLeft w:val="0"/>
      <w:marRight w:val="0"/>
      <w:marTop w:val="0"/>
      <w:marBottom w:val="0"/>
      <w:divBdr>
        <w:top w:val="none" w:sz="0" w:space="0" w:color="auto"/>
        <w:left w:val="none" w:sz="0" w:space="0" w:color="auto"/>
        <w:bottom w:val="none" w:sz="0" w:space="0" w:color="auto"/>
        <w:right w:val="none" w:sz="0" w:space="0" w:color="auto"/>
      </w:divBdr>
    </w:div>
    <w:div w:id="913121948">
      <w:bodyDiv w:val="1"/>
      <w:marLeft w:val="0"/>
      <w:marRight w:val="0"/>
      <w:marTop w:val="0"/>
      <w:marBottom w:val="0"/>
      <w:divBdr>
        <w:top w:val="none" w:sz="0" w:space="0" w:color="auto"/>
        <w:left w:val="none" w:sz="0" w:space="0" w:color="auto"/>
        <w:bottom w:val="none" w:sz="0" w:space="0" w:color="auto"/>
        <w:right w:val="none" w:sz="0" w:space="0" w:color="auto"/>
      </w:divBdr>
    </w:div>
    <w:div w:id="925185576">
      <w:bodyDiv w:val="1"/>
      <w:marLeft w:val="0"/>
      <w:marRight w:val="0"/>
      <w:marTop w:val="0"/>
      <w:marBottom w:val="0"/>
      <w:divBdr>
        <w:top w:val="none" w:sz="0" w:space="0" w:color="auto"/>
        <w:left w:val="none" w:sz="0" w:space="0" w:color="auto"/>
        <w:bottom w:val="none" w:sz="0" w:space="0" w:color="auto"/>
        <w:right w:val="none" w:sz="0" w:space="0" w:color="auto"/>
      </w:divBdr>
    </w:div>
    <w:div w:id="986665815">
      <w:bodyDiv w:val="1"/>
      <w:marLeft w:val="0"/>
      <w:marRight w:val="0"/>
      <w:marTop w:val="0"/>
      <w:marBottom w:val="0"/>
      <w:divBdr>
        <w:top w:val="none" w:sz="0" w:space="0" w:color="auto"/>
        <w:left w:val="none" w:sz="0" w:space="0" w:color="auto"/>
        <w:bottom w:val="none" w:sz="0" w:space="0" w:color="auto"/>
        <w:right w:val="none" w:sz="0" w:space="0" w:color="auto"/>
      </w:divBdr>
    </w:div>
    <w:div w:id="992102121">
      <w:bodyDiv w:val="1"/>
      <w:marLeft w:val="0"/>
      <w:marRight w:val="0"/>
      <w:marTop w:val="0"/>
      <w:marBottom w:val="0"/>
      <w:divBdr>
        <w:top w:val="none" w:sz="0" w:space="0" w:color="auto"/>
        <w:left w:val="none" w:sz="0" w:space="0" w:color="auto"/>
        <w:bottom w:val="none" w:sz="0" w:space="0" w:color="auto"/>
        <w:right w:val="none" w:sz="0" w:space="0" w:color="auto"/>
      </w:divBdr>
    </w:div>
    <w:div w:id="992679090">
      <w:bodyDiv w:val="1"/>
      <w:marLeft w:val="0"/>
      <w:marRight w:val="0"/>
      <w:marTop w:val="0"/>
      <w:marBottom w:val="0"/>
      <w:divBdr>
        <w:top w:val="none" w:sz="0" w:space="0" w:color="auto"/>
        <w:left w:val="none" w:sz="0" w:space="0" w:color="auto"/>
        <w:bottom w:val="none" w:sz="0" w:space="0" w:color="auto"/>
        <w:right w:val="none" w:sz="0" w:space="0" w:color="auto"/>
      </w:divBdr>
    </w:div>
    <w:div w:id="1008870643">
      <w:bodyDiv w:val="1"/>
      <w:marLeft w:val="0"/>
      <w:marRight w:val="0"/>
      <w:marTop w:val="0"/>
      <w:marBottom w:val="0"/>
      <w:divBdr>
        <w:top w:val="none" w:sz="0" w:space="0" w:color="auto"/>
        <w:left w:val="none" w:sz="0" w:space="0" w:color="auto"/>
        <w:bottom w:val="none" w:sz="0" w:space="0" w:color="auto"/>
        <w:right w:val="none" w:sz="0" w:space="0" w:color="auto"/>
      </w:divBdr>
    </w:div>
    <w:div w:id="1037925495">
      <w:bodyDiv w:val="1"/>
      <w:marLeft w:val="0"/>
      <w:marRight w:val="0"/>
      <w:marTop w:val="0"/>
      <w:marBottom w:val="0"/>
      <w:divBdr>
        <w:top w:val="none" w:sz="0" w:space="0" w:color="auto"/>
        <w:left w:val="none" w:sz="0" w:space="0" w:color="auto"/>
        <w:bottom w:val="none" w:sz="0" w:space="0" w:color="auto"/>
        <w:right w:val="none" w:sz="0" w:space="0" w:color="auto"/>
      </w:divBdr>
    </w:div>
    <w:div w:id="1051659748">
      <w:bodyDiv w:val="1"/>
      <w:marLeft w:val="0"/>
      <w:marRight w:val="0"/>
      <w:marTop w:val="0"/>
      <w:marBottom w:val="0"/>
      <w:divBdr>
        <w:top w:val="none" w:sz="0" w:space="0" w:color="auto"/>
        <w:left w:val="none" w:sz="0" w:space="0" w:color="auto"/>
        <w:bottom w:val="none" w:sz="0" w:space="0" w:color="auto"/>
        <w:right w:val="none" w:sz="0" w:space="0" w:color="auto"/>
      </w:divBdr>
    </w:div>
    <w:div w:id="1059137598">
      <w:bodyDiv w:val="1"/>
      <w:marLeft w:val="0"/>
      <w:marRight w:val="0"/>
      <w:marTop w:val="0"/>
      <w:marBottom w:val="0"/>
      <w:divBdr>
        <w:top w:val="none" w:sz="0" w:space="0" w:color="auto"/>
        <w:left w:val="none" w:sz="0" w:space="0" w:color="auto"/>
        <w:bottom w:val="none" w:sz="0" w:space="0" w:color="auto"/>
        <w:right w:val="none" w:sz="0" w:space="0" w:color="auto"/>
      </w:divBdr>
    </w:div>
    <w:div w:id="1066145046">
      <w:bodyDiv w:val="1"/>
      <w:marLeft w:val="0"/>
      <w:marRight w:val="0"/>
      <w:marTop w:val="0"/>
      <w:marBottom w:val="0"/>
      <w:divBdr>
        <w:top w:val="none" w:sz="0" w:space="0" w:color="auto"/>
        <w:left w:val="none" w:sz="0" w:space="0" w:color="auto"/>
        <w:bottom w:val="none" w:sz="0" w:space="0" w:color="auto"/>
        <w:right w:val="none" w:sz="0" w:space="0" w:color="auto"/>
      </w:divBdr>
    </w:div>
    <w:div w:id="1121920368">
      <w:bodyDiv w:val="1"/>
      <w:marLeft w:val="0"/>
      <w:marRight w:val="0"/>
      <w:marTop w:val="0"/>
      <w:marBottom w:val="0"/>
      <w:divBdr>
        <w:top w:val="none" w:sz="0" w:space="0" w:color="auto"/>
        <w:left w:val="none" w:sz="0" w:space="0" w:color="auto"/>
        <w:bottom w:val="none" w:sz="0" w:space="0" w:color="auto"/>
        <w:right w:val="none" w:sz="0" w:space="0" w:color="auto"/>
      </w:divBdr>
    </w:div>
    <w:div w:id="1153713415">
      <w:bodyDiv w:val="1"/>
      <w:marLeft w:val="0"/>
      <w:marRight w:val="0"/>
      <w:marTop w:val="0"/>
      <w:marBottom w:val="0"/>
      <w:divBdr>
        <w:top w:val="none" w:sz="0" w:space="0" w:color="auto"/>
        <w:left w:val="none" w:sz="0" w:space="0" w:color="auto"/>
        <w:bottom w:val="none" w:sz="0" w:space="0" w:color="auto"/>
        <w:right w:val="none" w:sz="0" w:space="0" w:color="auto"/>
      </w:divBdr>
    </w:div>
    <w:div w:id="1157498819">
      <w:bodyDiv w:val="1"/>
      <w:marLeft w:val="0"/>
      <w:marRight w:val="0"/>
      <w:marTop w:val="0"/>
      <w:marBottom w:val="0"/>
      <w:divBdr>
        <w:top w:val="none" w:sz="0" w:space="0" w:color="auto"/>
        <w:left w:val="none" w:sz="0" w:space="0" w:color="auto"/>
        <w:bottom w:val="none" w:sz="0" w:space="0" w:color="auto"/>
        <w:right w:val="none" w:sz="0" w:space="0" w:color="auto"/>
      </w:divBdr>
    </w:div>
    <w:div w:id="1190483529">
      <w:bodyDiv w:val="1"/>
      <w:marLeft w:val="0"/>
      <w:marRight w:val="0"/>
      <w:marTop w:val="0"/>
      <w:marBottom w:val="0"/>
      <w:divBdr>
        <w:top w:val="none" w:sz="0" w:space="0" w:color="auto"/>
        <w:left w:val="none" w:sz="0" w:space="0" w:color="auto"/>
        <w:bottom w:val="none" w:sz="0" w:space="0" w:color="auto"/>
        <w:right w:val="none" w:sz="0" w:space="0" w:color="auto"/>
      </w:divBdr>
    </w:div>
    <w:div w:id="1191532185">
      <w:bodyDiv w:val="1"/>
      <w:marLeft w:val="0"/>
      <w:marRight w:val="0"/>
      <w:marTop w:val="0"/>
      <w:marBottom w:val="0"/>
      <w:divBdr>
        <w:top w:val="none" w:sz="0" w:space="0" w:color="auto"/>
        <w:left w:val="none" w:sz="0" w:space="0" w:color="auto"/>
        <w:bottom w:val="none" w:sz="0" w:space="0" w:color="auto"/>
        <w:right w:val="none" w:sz="0" w:space="0" w:color="auto"/>
      </w:divBdr>
    </w:div>
    <w:div w:id="1214973106">
      <w:bodyDiv w:val="1"/>
      <w:marLeft w:val="0"/>
      <w:marRight w:val="0"/>
      <w:marTop w:val="0"/>
      <w:marBottom w:val="0"/>
      <w:divBdr>
        <w:top w:val="none" w:sz="0" w:space="0" w:color="auto"/>
        <w:left w:val="none" w:sz="0" w:space="0" w:color="auto"/>
        <w:bottom w:val="none" w:sz="0" w:space="0" w:color="auto"/>
        <w:right w:val="none" w:sz="0" w:space="0" w:color="auto"/>
      </w:divBdr>
    </w:div>
    <w:div w:id="1250113054">
      <w:bodyDiv w:val="1"/>
      <w:marLeft w:val="0"/>
      <w:marRight w:val="0"/>
      <w:marTop w:val="0"/>
      <w:marBottom w:val="0"/>
      <w:divBdr>
        <w:top w:val="none" w:sz="0" w:space="0" w:color="auto"/>
        <w:left w:val="none" w:sz="0" w:space="0" w:color="auto"/>
        <w:bottom w:val="none" w:sz="0" w:space="0" w:color="auto"/>
        <w:right w:val="none" w:sz="0" w:space="0" w:color="auto"/>
      </w:divBdr>
    </w:div>
    <w:div w:id="1285186811">
      <w:bodyDiv w:val="1"/>
      <w:marLeft w:val="0"/>
      <w:marRight w:val="0"/>
      <w:marTop w:val="0"/>
      <w:marBottom w:val="0"/>
      <w:divBdr>
        <w:top w:val="none" w:sz="0" w:space="0" w:color="auto"/>
        <w:left w:val="none" w:sz="0" w:space="0" w:color="auto"/>
        <w:bottom w:val="none" w:sz="0" w:space="0" w:color="auto"/>
        <w:right w:val="none" w:sz="0" w:space="0" w:color="auto"/>
      </w:divBdr>
    </w:div>
    <w:div w:id="1312782998">
      <w:bodyDiv w:val="1"/>
      <w:marLeft w:val="0"/>
      <w:marRight w:val="0"/>
      <w:marTop w:val="0"/>
      <w:marBottom w:val="0"/>
      <w:divBdr>
        <w:top w:val="none" w:sz="0" w:space="0" w:color="auto"/>
        <w:left w:val="none" w:sz="0" w:space="0" w:color="auto"/>
        <w:bottom w:val="none" w:sz="0" w:space="0" w:color="auto"/>
        <w:right w:val="none" w:sz="0" w:space="0" w:color="auto"/>
      </w:divBdr>
    </w:div>
    <w:div w:id="1317496787">
      <w:bodyDiv w:val="1"/>
      <w:marLeft w:val="0"/>
      <w:marRight w:val="0"/>
      <w:marTop w:val="0"/>
      <w:marBottom w:val="0"/>
      <w:divBdr>
        <w:top w:val="none" w:sz="0" w:space="0" w:color="auto"/>
        <w:left w:val="none" w:sz="0" w:space="0" w:color="auto"/>
        <w:bottom w:val="none" w:sz="0" w:space="0" w:color="auto"/>
        <w:right w:val="none" w:sz="0" w:space="0" w:color="auto"/>
      </w:divBdr>
    </w:div>
    <w:div w:id="1320959251">
      <w:bodyDiv w:val="1"/>
      <w:marLeft w:val="0"/>
      <w:marRight w:val="0"/>
      <w:marTop w:val="0"/>
      <w:marBottom w:val="0"/>
      <w:divBdr>
        <w:top w:val="none" w:sz="0" w:space="0" w:color="auto"/>
        <w:left w:val="none" w:sz="0" w:space="0" w:color="auto"/>
        <w:bottom w:val="none" w:sz="0" w:space="0" w:color="auto"/>
        <w:right w:val="none" w:sz="0" w:space="0" w:color="auto"/>
      </w:divBdr>
    </w:div>
    <w:div w:id="1351492613">
      <w:bodyDiv w:val="1"/>
      <w:marLeft w:val="0"/>
      <w:marRight w:val="0"/>
      <w:marTop w:val="0"/>
      <w:marBottom w:val="0"/>
      <w:divBdr>
        <w:top w:val="none" w:sz="0" w:space="0" w:color="auto"/>
        <w:left w:val="none" w:sz="0" w:space="0" w:color="auto"/>
        <w:bottom w:val="none" w:sz="0" w:space="0" w:color="auto"/>
        <w:right w:val="none" w:sz="0" w:space="0" w:color="auto"/>
      </w:divBdr>
    </w:div>
    <w:div w:id="1353530189">
      <w:bodyDiv w:val="1"/>
      <w:marLeft w:val="0"/>
      <w:marRight w:val="0"/>
      <w:marTop w:val="0"/>
      <w:marBottom w:val="0"/>
      <w:divBdr>
        <w:top w:val="none" w:sz="0" w:space="0" w:color="auto"/>
        <w:left w:val="none" w:sz="0" w:space="0" w:color="auto"/>
        <w:bottom w:val="none" w:sz="0" w:space="0" w:color="auto"/>
        <w:right w:val="none" w:sz="0" w:space="0" w:color="auto"/>
      </w:divBdr>
    </w:div>
    <w:div w:id="1366559206">
      <w:bodyDiv w:val="1"/>
      <w:marLeft w:val="0"/>
      <w:marRight w:val="0"/>
      <w:marTop w:val="0"/>
      <w:marBottom w:val="0"/>
      <w:divBdr>
        <w:top w:val="none" w:sz="0" w:space="0" w:color="auto"/>
        <w:left w:val="none" w:sz="0" w:space="0" w:color="auto"/>
        <w:bottom w:val="none" w:sz="0" w:space="0" w:color="auto"/>
        <w:right w:val="none" w:sz="0" w:space="0" w:color="auto"/>
      </w:divBdr>
    </w:div>
    <w:div w:id="1375614561">
      <w:bodyDiv w:val="1"/>
      <w:marLeft w:val="0"/>
      <w:marRight w:val="0"/>
      <w:marTop w:val="0"/>
      <w:marBottom w:val="0"/>
      <w:divBdr>
        <w:top w:val="none" w:sz="0" w:space="0" w:color="auto"/>
        <w:left w:val="none" w:sz="0" w:space="0" w:color="auto"/>
        <w:bottom w:val="none" w:sz="0" w:space="0" w:color="auto"/>
        <w:right w:val="none" w:sz="0" w:space="0" w:color="auto"/>
      </w:divBdr>
    </w:div>
    <w:div w:id="1388215742">
      <w:bodyDiv w:val="1"/>
      <w:marLeft w:val="0"/>
      <w:marRight w:val="0"/>
      <w:marTop w:val="0"/>
      <w:marBottom w:val="0"/>
      <w:divBdr>
        <w:top w:val="none" w:sz="0" w:space="0" w:color="auto"/>
        <w:left w:val="none" w:sz="0" w:space="0" w:color="auto"/>
        <w:bottom w:val="none" w:sz="0" w:space="0" w:color="auto"/>
        <w:right w:val="none" w:sz="0" w:space="0" w:color="auto"/>
      </w:divBdr>
    </w:div>
    <w:div w:id="1397125694">
      <w:bodyDiv w:val="1"/>
      <w:marLeft w:val="0"/>
      <w:marRight w:val="0"/>
      <w:marTop w:val="0"/>
      <w:marBottom w:val="0"/>
      <w:divBdr>
        <w:top w:val="none" w:sz="0" w:space="0" w:color="auto"/>
        <w:left w:val="none" w:sz="0" w:space="0" w:color="auto"/>
        <w:bottom w:val="none" w:sz="0" w:space="0" w:color="auto"/>
        <w:right w:val="none" w:sz="0" w:space="0" w:color="auto"/>
      </w:divBdr>
    </w:div>
    <w:div w:id="1401712415">
      <w:bodyDiv w:val="1"/>
      <w:marLeft w:val="0"/>
      <w:marRight w:val="0"/>
      <w:marTop w:val="0"/>
      <w:marBottom w:val="0"/>
      <w:divBdr>
        <w:top w:val="none" w:sz="0" w:space="0" w:color="auto"/>
        <w:left w:val="none" w:sz="0" w:space="0" w:color="auto"/>
        <w:bottom w:val="none" w:sz="0" w:space="0" w:color="auto"/>
        <w:right w:val="none" w:sz="0" w:space="0" w:color="auto"/>
      </w:divBdr>
    </w:div>
    <w:div w:id="1412463348">
      <w:bodyDiv w:val="1"/>
      <w:marLeft w:val="0"/>
      <w:marRight w:val="0"/>
      <w:marTop w:val="0"/>
      <w:marBottom w:val="0"/>
      <w:divBdr>
        <w:top w:val="none" w:sz="0" w:space="0" w:color="auto"/>
        <w:left w:val="none" w:sz="0" w:space="0" w:color="auto"/>
        <w:bottom w:val="none" w:sz="0" w:space="0" w:color="auto"/>
        <w:right w:val="none" w:sz="0" w:space="0" w:color="auto"/>
      </w:divBdr>
    </w:div>
    <w:div w:id="1452702525">
      <w:bodyDiv w:val="1"/>
      <w:marLeft w:val="0"/>
      <w:marRight w:val="0"/>
      <w:marTop w:val="0"/>
      <w:marBottom w:val="0"/>
      <w:divBdr>
        <w:top w:val="none" w:sz="0" w:space="0" w:color="auto"/>
        <w:left w:val="none" w:sz="0" w:space="0" w:color="auto"/>
        <w:bottom w:val="none" w:sz="0" w:space="0" w:color="auto"/>
        <w:right w:val="none" w:sz="0" w:space="0" w:color="auto"/>
      </w:divBdr>
    </w:div>
    <w:div w:id="1468160615">
      <w:bodyDiv w:val="1"/>
      <w:marLeft w:val="0"/>
      <w:marRight w:val="0"/>
      <w:marTop w:val="0"/>
      <w:marBottom w:val="0"/>
      <w:divBdr>
        <w:top w:val="none" w:sz="0" w:space="0" w:color="auto"/>
        <w:left w:val="none" w:sz="0" w:space="0" w:color="auto"/>
        <w:bottom w:val="none" w:sz="0" w:space="0" w:color="auto"/>
        <w:right w:val="none" w:sz="0" w:space="0" w:color="auto"/>
      </w:divBdr>
    </w:div>
    <w:div w:id="1520972691">
      <w:bodyDiv w:val="1"/>
      <w:marLeft w:val="0"/>
      <w:marRight w:val="0"/>
      <w:marTop w:val="0"/>
      <w:marBottom w:val="0"/>
      <w:divBdr>
        <w:top w:val="none" w:sz="0" w:space="0" w:color="auto"/>
        <w:left w:val="none" w:sz="0" w:space="0" w:color="auto"/>
        <w:bottom w:val="none" w:sz="0" w:space="0" w:color="auto"/>
        <w:right w:val="none" w:sz="0" w:space="0" w:color="auto"/>
      </w:divBdr>
    </w:div>
    <w:div w:id="1549494398">
      <w:bodyDiv w:val="1"/>
      <w:marLeft w:val="0"/>
      <w:marRight w:val="0"/>
      <w:marTop w:val="0"/>
      <w:marBottom w:val="0"/>
      <w:divBdr>
        <w:top w:val="none" w:sz="0" w:space="0" w:color="auto"/>
        <w:left w:val="none" w:sz="0" w:space="0" w:color="auto"/>
        <w:bottom w:val="none" w:sz="0" w:space="0" w:color="auto"/>
        <w:right w:val="none" w:sz="0" w:space="0" w:color="auto"/>
      </w:divBdr>
    </w:div>
    <w:div w:id="1552225463">
      <w:bodyDiv w:val="1"/>
      <w:marLeft w:val="0"/>
      <w:marRight w:val="0"/>
      <w:marTop w:val="0"/>
      <w:marBottom w:val="0"/>
      <w:divBdr>
        <w:top w:val="none" w:sz="0" w:space="0" w:color="auto"/>
        <w:left w:val="none" w:sz="0" w:space="0" w:color="auto"/>
        <w:bottom w:val="none" w:sz="0" w:space="0" w:color="auto"/>
        <w:right w:val="none" w:sz="0" w:space="0" w:color="auto"/>
      </w:divBdr>
    </w:div>
    <w:div w:id="1560629225">
      <w:bodyDiv w:val="1"/>
      <w:marLeft w:val="0"/>
      <w:marRight w:val="0"/>
      <w:marTop w:val="0"/>
      <w:marBottom w:val="0"/>
      <w:divBdr>
        <w:top w:val="none" w:sz="0" w:space="0" w:color="auto"/>
        <w:left w:val="none" w:sz="0" w:space="0" w:color="auto"/>
        <w:bottom w:val="none" w:sz="0" w:space="0" w:color="auto"/>
        <w:right w:val="none" w:sz="0" w:space="0" w:color="auto"/>
      </w:divBdr>
    </w:div>
    <w:div w:id="1600527472">
      <w:bodyDiv w:val="1"/>
      <w:marLeft w:val="0"/>
      <w:marRight w:val="0"/>
      <w:marTop w:val="0"/>
      <w:marBottom w:val="0"/>
      <w:divBdr>
        <w:top w:val="none" w:sz="0" w:space="0" w:color="auto"/>
        <w:left w:val="none" w:sz="0" w:space="0" w:color="auto"/>
        <w:bottom w:val="none" w:sz="0" w:space="0" w:color="auto"/>
        <w:right w:val="none" w:sz="0" w:space="0" w:color="auto"/>
      </w:divBdr>
    </w:div>
    <w:div w:id="1600597607">
      <w:bodyDiv w:val="1"/>
      <w:marLeft w:val="0"/>
      <w:marRight w:val="0"/>
      <w:marTop w:val="0"/>
      <w:marBottom w:val="0"/>
      <w:divBdr>
        <w:top w:val="none" w:sz="0" w:space="0" w:color="auto"/>
        <w:left w:val="none" w:sz="0" w:space="0" w:color="auto"/>
        <w:bottom w:val="none" w:sz="0" w:space="0" w:color="auto"/>
        <w:right w:val="none" w:sz="0" w:space="0" w:color="auto"/>
      </w:divBdr>
    </w:div>
    <w:div w:id="1615938544">
      <w:bodyDiv w:val="1"/>
      <w:marLeft w:val="0"/>
      <w:marRight w:val="0"/>
      <w:marTop w:val="0"/>
      <w:marBottom w:val="0"/>
      <w:divBdr>
        <w:top w:val="none" w:sz="0" w:space="0" w:color="auto"/>
        <w:left w:val="none" w:sz="0" w:space="0" w:color="auto"/>
        <w:bottom w:val="none" w:sz="0" w:space="0" w:color="auto"/>
        <w:right w:val="none" w:sz="0" w:space="0" w:color="auto"/>
      </w:divBdr>
    </w:div>
    <w:div w:id="1644503315">
      <w:bodyDiv w:val="1"/>
      <w:marLeft w:val="0"/>
      <w:marRight w:val="0"/>
      <w:marTop w:val="0"/>
      <w:marBottom w:val="0"/>
      <w:divBdr>
        <w:top w:val="none" w:sz="0" w:space="0" w:color="auto"/>
        <w:left w:val="none" w:sz="0" w:space="0" w:color="auto"/>
        <w:bottom w:val="none" w:sz="0" w:space="0" w:color="auto"/>
        <w:right w:val="none" w:sz="0" w:space="0" w:color="auto"/>
      </w:divBdr>
    </w:div>
    <w:div w:id="1650742889">
      <w:bodyDiv w:val="1"/>
      <w:marLeft w:val="0"/>
      <w:marRight w:val="0"/>
      <w:marTop w:val="0"/>
      <w:marBottom w:val="0"/>
      <w:divBdr>
        <w:top w:val="none" w:sz="0" w:space="0" w:color="auto"/>
        <w:left w:val="none" w:sz="0" w:space="0" w:color="auto"/>
        <w:bottom w:val="none" w:sz="0" w:space="0" w:color="auto"/>
        <w:right w:val="none" w:sz="0" w:space="0" w:color="auto"/>
      </w:divBdr>
    </w:div>
    <w:div w:id="1652254543">
      <w:bodyDiv w:val="1"/>
      <w:marLeft w:val="0"/>
      <w:marRight w:val="0"/>
      <w:marTop w:val="0"/>
      <w:marBottom w:val="0"/>
      <w:divBdr>
        <w:top w:val="none" w:sz="0" w:space="0" w:color="auto"/>
        <w:left w:val="none" w:sz="0" w:space="0" w:color="auto"/>
        <w:bottom w:val="none" w:sz="0" w:space="0" w:color="auto"/>
        <w:right w:val="none" w:sz="0" w:space="0" w:color="auto"/>
      </w:divBdr>
    </w:div>
    <w:div w:id="1671760758">
      <w:bodyDiv w:val="1"/>
      <w:marLeft w:val="0"/>
      <w:marRight w:val="0"/>
      <w:marTop w:val="0"/>
      <w:marBottom w:val="0"/>
      <w:divBdr>
        <w:top w:val="none" w:sz="0" w:space="0" w:color="auto"/>
        <w:left w:val="none" w:sz="0" w:space="0" w:color="auto"/>
        <w:bottom w:val="none" w:sz="0" w:space="0" w:color="auto"/>
        <w:right w:val="none" w:sz="0" w:space="0" w:color="auto"/>
      </w:divBdr>
    </w:div>
    <w:div w:id="1687053905">
      <w:bodyDiv w:val="1"/>
      <w:marLeft w:val="0"/>
      <w:marRight w:val="0"/>
      <w:marTop w:val="0"/>
      <w:marBottom w:val="0"/>
      <w:divBdr>
        <w:top w:val="none" w:sz="0" w:space="0" w:color="auto"/>
        <w:left w:val="none" w:sz="0" w:space="0" w:color="auto"/>
        <w:bottom w:val="none" w:sz="0" w:space="0" w:color="auto"/>
        <w:right w:val="none" w:sz="0" w:space="0" w:color="auto"/>
      </w:divBdr>
    </w:div>
    <w:div w:id="1691493011">
      <w:bodyDiv w:val="1"/>
      <w:marLeft w:val="0"/>
      <w:marRight w:val="0"/>
      <w:marTop w:val="0"/>
      <w:marBottom w:val="0"/>
      <w:divBdr>
        <w:top w:val="none" w:sz="0" w:space="0" w:color="auto"/>
        <w:left w:val="none" w:sz="0" w:space="0" w:color="auto"/>
        <w:bottom w:val="none" w:sz="0" w:space="0" w:color="auto"/>
        <w:right w:val="none" w:sz="0" w:space="0" w:color="auto"/>
      </w:divBdr>
    </w:div>
    <w:div w:id="1699237564">
      <w:bodyDiv w:val="1"/>
      <w:marLeft w:val="0"/>
      <w:marRight w:val="0"/>
      <w:marTop w:val="0"/>
      <w:marBottom w:val="0"/>
      <w:divBdr>
        <w:top w:val="none" w:sz="0" w:space="0" w:color="auto"/>
        <w:left w:val="none" w:sz="0" w:space="0" w:color="auto"/>
        <w:bottom w:val="none" w:sz="0" w:space="0" w:color="auto"/>
        <w:right w:val="none" w:sz="0" w:space="0" w:color="auto"/>
      </w:divBdr>
    </w:div>
    <w:div w:id="1719359985">
      <w:bodyDiv w:val="1"/>
      <w:marLeft w:val="0"/>
      <w:marRight w:val="0"/>
      <w:marTop w:val="0"/>
      <w:marBottom w:val="0"/>
      <w:divBdr>
        <w:top w:val="none" w:sz="0" w:space="0" w:color="auto"/>
        <w:left w:val="none" w:sz="0" w:space="0" w:color="auto"/>
        <w:bottom w:val="none" w:sz="0" w:space="0" w:color="auto"/>
        <w:right w:val="none" w:sz="0" w:space="0" w:color="auto"/>
      </w:divBdr>
    </w:div>
    <w:div w:id="1719546569">
      <w:bodyDiv w:val="1"/>
      <w:marLeft w:val="0"/>
      <w:marRight w:val="0"/>
      <w:marTop w:val="0"/>
      <w:marBottom w:val="0"/>
      <w:divBdr>
        <w:top w:val="none" w:sz="0" w:space="0" w:color="auto"/>
        <w:left w:val="none" w:sz="0" w:space="0" w:color="auto"/>
        <w:bottom w:val="none" w:sz="0" w:space="0" w:color="auto"/>
        <w:right w:val="none" w:sz="0" w:space="0" w:color="auto"/>
      </w:divBdr>
    </w:div>
    <w:div w:id="1725718556">
      <w:bodyDiv w:val="1"/>
      <w:marLeft w:val="0"/>
      <w:marRight w:val="0"/>
      <w:marTop w:val="0"/>
      <w:marBottom w:val="0"/>
      <w:divBdr>
        <w:top w:val="none" w:sz="0" w:space="0" w:color="auto"/>
        <w:left w:val="none" w:sz="0" w:space="0" w:color="auto"/>
        <w:bottom w:val="none" w:sz="0" w:space="0" w:color="auto"/>
        <w:right w:val="none" w:sz="0" w:space="0" w:color="auto"/>
      </w:divBdr>
    </w:div>
    <w:div w:id="1757172876">
      <w:bodyDiv w:val="1"/>
      <w:marLeft w:val="0"/>
      <w:marRight w:val="0"/>
      <w:marTop w:val="0"/>
      <w:marBottom w:val="0"/>
      <w:divBdr>
        <w:top w:val="none" w:sz="0" w:space="0" w:color="auto"/>
        <w:left w:val="none" w:sz="0" w:space="0" w:color="auto"/>
        <w:bottom w:val="none" w:sz="0" w:space="0" w:color="auto"/>
        <w:right w:val="none" w:sz="0" w:space="0" w:color="auto"/>
      </w:divBdr>
    </w:div>
    <w:div w:id="1770273425">
      <w:bodyDiv w:val="1"/>
      <w:marLeft w:val="0"/>
      <w:marRight w:val="0"/>
      <w:marTop w:val="0"/>
      <w:marBottom w:val="0"/>
      <w:divBdr>
        <w:top w:val="none" w:sz="0" w:space="0" w:color="auto"/>
        <w:left w:val="none" w:sz="0" w:space="0" w:color="auto"/>
        <w:bottom w:val="none" w:sz="0" w:space="0" w:color="auto"/>
        <w:right w:val="none" w:sz="0" w:space="0" w:color="auto"/>
      </w:divBdr>
    </w:div>
    <w:div w:id="1786656491">
      <w:bodyDiv w:val="1"/>
      <w:marLeft w:val="0"/>
      <w:marRight w:val="0"/>
      <w:marTop w:val="0"/>
      <w:marBottom w:val="0"/>
      <w:divBdr>
        <w:top w:val="none" w:sz="0" w:space="0" w:color="auto"/>
        <w:left w:val="none" w:sz="0" w:space="0" w:color="auto"/>
        <w:bottom w:val="none" w:sz="0" w:space="0" w:color="auto"/>
        <w:right w:val="none" w:sz="0" w:space="0" w:color="auto"/>
      </w:divBdr>
    </w:div>
    <w:div w:id="1799103407">
      <w:bodyDiv w:val="1"/>
      <w:marLeft w:val="0"/>
      <w:marRight w:val="0"/>
      <w:marTop w:val="0"/>
      <w:marBottom w:val="0"/>
      <w:divBdr>
        <w:top w:val="none" w:sz="0" w:space="0" w:color="auto"/>
        <w:left w:val="none" w:sz="0" w:space="0" w:color="auto"/>
        <w:bottom w:val="none" w:sz="0" w:space="0" w:color="auto"/>
        <w:right w:val="none" w:sz="0" w:space="0" w:color="auto"/>
      </w:divBdr>
    </w:div>
    <w:div w:id="1802458761">
      <w:bodyDiv w:val="1"/>
      <w:marLeft w:val="0"/>
      <w:marRight w:val="0"/>
      <w:marTop w:val="0"/>
      <w:marBottom w:val="0"/>
      <w:divBdr>
        <w:top w:val="none" w:sz="0" w:space="0" w:color="auto"/>
        <w:left w:val="none" w:sz="0" w:space="0" w:color="auto"/>
        <w:bottom w:val="none" w:sz="0" w:space="0" w:color="auto"/>
        <w:right w:val="none" w:sz="0" w:space="0" w:color="auto"/>
      </w:divBdr>
    </w:div>
    <w:div w:id="1842502622">
      <w:bodyDiv w:val="1"/>
      <w:marLeft w:val="0"/>
      <w:marRight w:val="0"/>
      <w:marTop w:val="0"/>
      <w:marBottom w:val="0"/>
      <w:divBdr>
        <w:top w:val="none" w:sz="0" w:space="0" w:color="auto"/>
        <w:left w:val="none" w:sz="0" w:space="0" w:color="auto"/>
        <w:bottom w:val="none" w:sz="0" w:space="0" w:color="auto"/>
        <w:right w:val="none" w:sz="0" w:space="0" w:color="auto"/>
      </w:divBdr>
    </w:div>
    <w:div w:id="1843399588">
      <w:bodyDiv w:val="1"/>
      <w:marLeft w:val="0"/>
      <w:marRight w:val="0"/>
      <w:marTop w:val="0"/>
      <w:marBottom w:val="0"/>
      <w:divBdr>
        <w:top w:val="none" w:sz="0" w:space="0" w:color="auto"/>
        <w:left w:val="none" w:sz="0" w:space="0" w:color="auto"/>
        <w:bottom w:val="none" w:sz="0" w:space="0" w:color="auto"/>
        <w:right w:val="none" w:sz="0" w:space="0" w:color="auto"/>
      </w:divBdr>
    </w:div>
    <w:div w:id="1854345567">
      <w:bodyDiv w:val="1"/>
      <w:marLeft w:val="0"/>
      <w:marRight w:val="0"/>
      <w:marTop w:val="0"/>
      <w:marBottom w:val="0"/>
      <w:divBdr>
        <w:top w:val="none" w:sz="0" w:space="0" w:color="auto"/>
        <w:left w:val="none" w:sz="0" w:space="0" w:color="auto"/>
        <w:bottom w:val="none" w:sz="0" w:space="0" w:color="auto"/>
        <w:right w:val="none" w:sz="0" w:space="0" w:color="auto"/>
      </w:divBdr>
    </w:div>
    <w:div w:id="1869026084">
      <w:bodyDiv w:val="1"/>
      <w:marLeft w:val="0"/>
      <w:marRight w:val="0"/>
      <w:marTop w:val="0"/>
      <w:marBottom w:val="0"/>
      <w:divBdr>
        <w:top w:val="none" w:sz="0" w:space="0" w:color="auto"/>
        <w:left w:val="none" w:sz="0" w:space="0" w:color="auto"/>
        <w:bottom w:val="none" w:sz="0" w:space="0" w:color="auto"/>
        <w:right w:val="none" w:sz="0" w:space="0" w:color="auto"/>
      </w:divBdr>
    </w:div>
    <w:div w:id="1886478939">
      <w:bodyDiv w:val="1"/>
      <w:marLeft w:val="0"/>
      <w:marRight w:val="0"/>
      <w:marTop w:val="0"/>
      <w:marBottom w:val="0"/>
      <w:divBdr>
        <w:top w:val="none" w:sz="0" w:space="0" w:color="auto"/>
        <w:left w:val="none" w:sz="0" w:space="0" w:color="auto"/>
        <w:bottom w:val="none" w:sz="0" w:space="0" w:color="auto"/>
        <w:right w:val="none" w:sz="0" w:space="0" w:color="auto"/>
      </w:divBdr>
    </w:div>
    <w:div w:id="1912497440">
      <w:bodyDiv w:val="1"/>
      <w:marLeft w:val="0"/>
      <w:marRight w:val="0"/>
      <w:marTop w:val="0"/>
      <w:marBottom w:val="0"/>
      <w:divBdr>
        <w:top w:val="none" w:sz="0" w:space="0" w:color="auto"/>
        <w:left w:val="none" w:sz="0" w:space="0" w:color="auto"/>
        <w:bottom w:val="none" w:sz="0" w:space="0" w:color="auto"/>
        <w:right w:val="none" w:sz="0" w:space="0" w:color="auto"/>
      </w:divBdr>
    </w:div>
    <w:div w:id="1918131041">
      <w:bodyDiv w:val="1"/>
      <w:marLeft w:val="0"/>
      <w:marRight w:val="0"/>
      <w:marTop w:val="0"/>
      <w:marBottom w:val="0"/>
      <w:divBdr>
        <w:top w:val="none" w:sz="0" w:space="0" w:color="auto"/>
        <w:left w:val="none" w:sz="0" w:space="0" w:color="auto"/>
        <w:bottom w:val="none" w:sz="0" w:space="0" w:color="auto"/>
        <w:right w:val="none" w:sz="0" w:space="0" w:color="auto"/>
      </w:divBdr>
    </w:div>
    <w:div w:id="1922639743">
      <w:bodyDiv w:val="1"/>
      <w:marLeft w:val="0"/>
      <w:marRight w:val="0"/>
      <w:marTop w:val="0"/>
      <w:marBottom w:val="0"/>
      <w:divBdr>
        <w:top w:val="none" w:sz="0" w:space="0" w:color="auto"/>
        <w:left w:val="none" w:sz="0" w:space="0" w:color="auto"/>
        <w:bottom w:val="none" w:sz="0" w:space="0" w:color="auto"/>
        <w:right w:val="none" w:sz="0" w:space="0" w:color="auto"/>
      </w:divBdr>
    </w:div>
    <w:div w:id="1931234004">
      <w:bodyDiv w:val="1"/>
      <w:marLeft w:val="0"/>
      <w:marRight w:val="0"/>
      <w:marTop w:val="0"/>
      <w:marBottom w:val="0"/>
      <w:divBdr>
        <w:top w:val="none" w:sz="0" w:space="0" w:color="auto"/>
        <w:left w:val="none" w:sz="0" w:space="0" w:color="auto"/>
        <w:bottom w:val="none" w:sz="0" w:space="0" w:color="auto"/>
        <w:right w:val="none" w:sz="0" w:space="0" w:color="auto"/>
      </w:divBdr>
    </w:div>
    <w:div w:id="1950774555">
      <w:bodyDiv w:val="1"/>
      <w:marLeft w:val="0"/>
      <w:marRight w:val="0"/>
      <w:marTop w:val="0"/>
      <w:marBottom w:val="0"/>
      <w:divBdr>
        <w:top w:val="none" w:sz="0" w:space="0" w:color="auto"/>
        <w:left w:val="none" w:sz="0" w:space="0" w:color="auto"/>
        <w:bottom w:val="none" w:sz="0" w:space="0" w:color="auto"/>
        <w:right w:val="none" w:sz="0" w:space="0" w:color="auto"/>
      </w:divBdr>
    </w:div>
    <w:div w:id="1951818829">
      <w:bodyDiv w:val="1"/>
      <w:marLeft w:val="0"/>
      <w:marRight w:val="0"/>
      <w:marTop w:val="0"/>
      <w:marBottom w:val="0"/>
      <w:divBdr>
        <w:top w:val="none" w:sz="0" w:space="0" w:color="auto"/>
        <w:left w:val="none" w:sz="0" w:space="0" w:color="auto"/>
        <w:bottom w:val="none" w:sz="0" w:space="0" w:color="auto"/>
        <w:right w:val="none" w:sz="0" w:space="0" w:color="auto"/>
      </w:divBdr>
    </w:div>
    <w:div w:id="1983537470">
      <w:bodyDiv w:val="1"/>
      <w:marLeft w:val="0"/>
      <w:marRight w:val="0"/>
      <w:marTop w:val="0"/>
      <w:marBottom w:val="0"/>
      <w:divBdr>
        <w:top w:val="none" w:sz="0" w:space="0" w:color="auto"/>
        <w:left w:val="none" w:sz="0" w:space="0" w:color="auto"/>
        <w:bottom w:val="none" w:sz="0" w:space="0" w:color="auto"/>
        <w:right w:val="none" w:sz="0" w:space="0" w:color="auto"/>
      </w:divBdr>
    </w:div>
    <w:div w:id="1989161459">
      <w:bodyDiv w:val="1"/>
      <w:marLeft w:val="0"/>
      <w:marRight w:val="0"/>
      <w:marTop w:val="0"/>
      <w:marBottom w:val="0"/>
      <w:divBdr>
        <w:top w:val="none" w:sz="0" w:space="0" w:color="auto"/>
        <w:left w:val="none" w:sz="0" w:space="0" w:color="auto"/>
        <w:bottom w:val="none" w:sz="0" w:space="0" w:color="auto"/>
        <w:right w:val="none" w:sz="0" w:space="0" w:color="auto"/>
      </w:divBdr>
    </w:div>
    <w:div w:id="1989245712">
      <w:bodyDiv w:val="1"/>
      <w:marLeft w:val="0"/>
      <w:marRight w:val="0"/>
      <w:marTop w:val="0"/>
      <w:marBottom w:val="0"/>
      <w:divBdr>
        <w:top w:val="none" w:sz="0" w:space="0" w:color="auto"/>
        <w:left w:val="none" w:sz="0" w:space="0" w:color="auto"/>
        <w:bottom w:val="none" w:sz="0" w:space="0" w:color="auto"/>
        <w:right w:val="none" w:sz="0" w:space="0" w:color="auto"/>
      </w:divBdr>
    </w:div>
    <w:div w:id="2020237289">
      <w:bodyDiv w:val="1"/>
      <w:marLeft w:val="0"/>
      <w:marRight w:val="0"/>
      <w:marTop w:val="0"/>
      <w:marBottom w:val="0"/>
      <w:divBdr>
        <w:top w:val="none" w:sz="0" w:space="0" w:color="auto"/>
        <w:left w:val="none" w:sz="0" w:space="0" w:color="auto"/>
        <w:bottom w:val="none" w:sz="0" w:space="0" w:color="auto"/>
        <w:right w:val="none" w:sz="0" w:space="0" w:color="auto"/>
      </w:divBdr>
    </w:div>
    <w:div w:id="2022390328">
      <w:bodyDiv w:val="1"/>
      <w:marLeft w:val="0"/>
      <w:marRight w:val="0"/>
      <w:marTop w:val="0"/>
      <w:marBottom w:val="0"/>
      <w:divBdr>
        <w:top w:val="none" w:sz="0" w:space="0" w:color="auto"/>
        <w:left w:val="none" w:sz="0" w:space="0" w:color="auto"/>
        <w:bottom w:val="none" w:sz="0" w:space="0" w:color="auto"/>
        <w:right w:val="none" w:sz="0" w:space="0" w:color="auto"/>
      </w:divBdr>
    </w:div>
    <w:div w:id="2071881128">
      <w:bodyDiv w:val="1"/>
      <w:marLeft w:val="0"/>
      <w:marRight w:val="0"/>
      <w:marTop w:val="0"/>
      <w:marBottom w:val="0"/>
      <w:divBdr>
        <w:top w:val="none" w:sz="0" w:space="0" w:color="auto"/>
        <w:left w:val="none" w:sz="0" w:space="0" w:color="auto"/>
        <w:bottom w:val="none" w:sz="0" w:space="0" w:color="auto"/>
        <w:right w:val="none" w:sz="0" w:space="0" w:color="auto"/>
      </w:divBdr>
    </w:div>
    <w:div w:id="2084137299">
      <w:bodyDiv w:val="1"/>
      <w:marLeft w:val="0"/>
      <w:marRight w:val="0"/>
      <w:marTop w:val="0"/>
      <w:marBottom w:val="0"/>
      <w:divBdr>
        <w:top w:val="none" w:sz="0" w:space="0" w:color="auto"/>
        <w:left w:val="none" w:sz="0" w:space="0" w:color="auto"/>
        <w:bottom w:val="none" w:sz="0" w:space="0" w:color="auto"/>
        <w:right w:val="none" w:sz="0" w:space="0" w:color="auto"/>
      </w:divBdr>
    </w:div>
    <w:div w:id="2117869596">
      <w:bodyDiv w:val="1"/>
      <w:marLeft w:val="0"/>
      <w:marRight w:val="0"/>
      <w:marTop w:val="0"/>
      <w:marBottom w:val="0"/>
      <w:divBdr>
        <w:top w:val="none" w:sz="0" w:space="0" w:color="auto"/>
        <w:left w:val="none" w:sz="0" w:space="0" w:color="auto"/>
        <w:bottom w:val="none" w:sz="0" w:space="0" w:color="auto"/>
        <w:right w:val="none" w:sz="0" w:space="0" w:color="auto"/>
      </w:divBdr>
    </w:div>
    <w:div w:id="2119636966">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 w:id="2139950965">
      <w:bodyDiv w:val="1"/>
      <w:marLeft w:val="0"/>
      <w:marRight w:val="0"/>
      <w:marTop w:val="0"/>
      <w:marBottom w:val="0"/>
      <w:divBdr>
        <w:top w:val="none" w:sz="0" w:space="0" w:color="auto"/>
        <w:left w:val="none" w:sz="0" w:space="0" w:color="auto"/>
        <w:bottom w:val="none" w:sz="0" w:space="0" w:color="auto"/>
        <w:right w:val="none" w:sz="0" w:space="0" w:color="auto"/>
      </w:divBdr>
    </w:div>
    <w:div w:id="2144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308C-DEF1-4867-BD0B-9316F5FE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350</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Hankinson</cp:lastModifiedBy>
  <cp:revision>7</cp:revision>
  <cp:lastPrinted>2022-05-22T23:34:00Z</cp:lastPrinted>
  <dcterms:created xsi:type="dcterms:W3CDTF">2022-05-22T23:19:00Z</dcterms:created>
  <dcterms:modified xsi:type="dcterms:W3CDTF">2022-07-18T15:58:00Z</dcterms:modified>
</cp:coreProperties>
</file>