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2A0" w14:textId="7B09CF68" w:rsidR="000F7252" w:rsidRDefault="000F7252" w:rsidP="009377B4">
      <w:pPr>
        <w:ind w:firstLine="720"/>
        <w:rPr>
          <w:b/>
          <w:bCs/>
          <w:sz w:val="24"/>
          <w:szCs w:val="24"/>
        </w:rPr>
      </w:pPr>
    </w:p>
    <w:p w14:paraId="4266B368" w14:textId="77777777" w:rsidR="00C90756" w:rsidRDefault="00C90756" w:rsidP="009377B4">
      <w:pPr>
        <w:ind w:firstLine="720"/>
        <w:rPr>
          <w:b/>
          <w:bCs/>
          <w:sz w:val="24"/>
          <w:szCs w:val="24"/>
        </w:rPr>
      </w:pPr>
    </w:p>
    <w:p w14:paraId="2C8CF23E" w14:textId="77777777" w:rsidR="000F7252" w:rsidRDefault="000F7252" w:rsidP="009377B4">
      <w:pPr>
        <w:ind w:firstLine="720"/>
        <w:rPr>
          <w:b/>
          <w:bCs/>
          <w:sz w:val="24"/>
          <w:szCs w:val="24"/>
        </w:rPr>
      </w:pPr>
    </w:p>
    <w:p w14:paraId="3635FE41" w14:textId="323DA020" w:rsidR="009A5DDC" w:rsidRDefault="009A5DDC" w:rsidP="009377B4">
      <w:pPr>
        <w:ind w:firstLine="720"/>
        <w:rPr>
          <w:b/>
          <w:bCs/>
          <w:sz w:val="24"/>
          <w:szCs w:val="24"/>
        </w:rPr>
      </w:pPr>
      <w:r>
        <w:rPr>
          <w:b/>
          <w:bCs/>
          <w:sz w:val="24"/>
          <w:szCs w:val="24"/>
        </w:rPr>
        <w:t xml:space="preserve">Mason County Cemetery District One, Regular Meeting, </w:t>
      </w:r>
      <w:r w:rsidR="00B246F9">
        <w:rPr>
          <w:b/>
          <w:bCs/>
          <w:sz w:val="24"/>
          <w:szCs w:val="24"/>
        </w:rPr>
        <w:t>November</w:t>
      </w:r>
      <w:r w:rsidR="003A3347">
        <w:rPr>
          <w:b/>
          <w:bCs/>
          <w:sz w:val="24"/>
          <w:szCs w:val="24"/>
        </w:rPr>
        <w:t xml:space="preserve"> </w:t>
      </w:r>
      <w:r w:rsidR="00B246F9">
        <w:rPr>
          <w:b/>
          <w:bCs/>
          <w:sz w:val="24"/>
          <w:szCs w:val="24"/>
        </w:rPr>
        <w:t>2</w:t>
      </w:r>
      <w:r w:rsidR="003A3347">
        <w:rPr>
          <w:b/>
          <w:bCs/>
          <w:sz w:val="24"/>
          <w:szCs w:val="24"/>
        </w:rPr>
        <w:t>1</w:t>
      </w:r>
      <w:r w:rsidR="00436D29">
        <w:rPr>
          <w:b/>
          <w:bCs/>
          <w:sz w:val="24"/>
          <w:szCs w:val="24"/>
        </w:rPr>
        <w:t>, 202</w:t>
      </w:r>
      <w:r w:rsidR="007809DB">
        <w:rPr>
          <w:b/>
          <w:bCs/>
          <w:sz w:val="24"/>
          <w:szCs w:val="24"/>
        </w:rPr>
        <w:t>2</w:t>
      </w:r>
    </w:p>
    <w:p w14:paraId="0E03CFD3" w14:textId="281500DA" w:rsidR="00EE737D" w:rsidRDefault="001A16AC" w:rsidP="009377B4">
      <w:pPr>
        <w:ind w:left="720"/>
        <w:rPr>
          <w:sz w:val="24"/>
          <w:szCs w:val="24"/>
        </w:rPr>
      </w:pPr>
      <w:r>
        <w:rPr>
          <w:sz w:val="24"/>
          <w:szCs w:val="24"/>
        </w:rPr>
        <w:t>Commissioner</w:t>
      </w:r>
      <w:r w:rsidR="005729A5">
        <w:rPr>
          <w:sz w:val="24"/>
          <w:szCs w:val="24"/>
        </w:rPr>
        <w:t xml:space="preserve"> </w:t>
      </w:r>
      <w:r w:rsidR="00DA54DB">
        <w:rPr>
          <w:sz w:val="24"/>
          <w:szCs w:val="24"/>
        </w:rPr>
        <w:t xml:space="preserve">Jill Satran Loudin </w:t>
      </w:r>
      <w:r>
        <w:rPr>
          <w:sz w:val="24"/>
          <w:szCs w:val="24"/>
        </w:rPr>
        <w:t>called the meeting to order at 4:</w:t>
      </w:r>
      <w:r w:rsidR="00B246F9">
        <w:rPr>
          <w:sz w:val="24"/>
          <w:szCs w:val="24"/>
        </w:rPr>
        <w:t>22</w:t>
      </w:r>
      <w:r>
        <w:rPr>
          <w:sz w:val="24"/>
          <w:szCs w:val="24"/>
        </w:rPr>
        <w:t xml:space="preserve"> PM </w:t>
      </w:r>
      <w:r w:rsidR="005B1D58">
        <w:rPr>
          <w:sz w:val="24"/>
          <w:szCs w:val="24"/>
        </w:rPr>
        <w:t xml:space="preserve">at the HUB Center for seniors </w:t>
      </w:r>
      <w:r>
        <w:rPr>
          <w:sz w:val="24"/>
          <w:szCs w:val="24"/>
        </w:rPr>
        <w:t>in Belfair, WA.</w:t>
      </w:r>
      <w:bookmarkStart w:id="0" w:name="_Hlk103264591"/>
      <w:r w:rsidR="002A1F16">
        <w:rPr>
          <w:sz w:val="24"/>
          <w:szCs w:val="24"/>
        </w:rPr>
        <w:t xml:space="preserve"> </w:t>
      </w:r>
      <w:bookmarkEnd w:id="0"/>
      <w:r w:rsidR="00DA54DB">
        <w:rPr>
          <w:sz w:val="24"/>
          <w:szCs w:val="24"/>
        </w:rPr>
        <w:t>Commissioner</w:t>
      </w:r>
      <w:r w:rsidR="005B1D58">
        <w:rPr>
          <w:sz w:val="24"/>
          <w:szCs w:val="24"/>
        </w:rPr>
        <w:t xml:space="preserve"> Debra Braz, Commissioner</w:t>
      </w:r>
      <w:r w:rsidR="00DA54DB">
        <w:rPr>
          <w:sz w:val="24"/>
          <w:szCs w:val="24"/>
        </w:rPr>
        <w:t xml:space="preserve"> Ken VanBuskirk, </w:t>
      </w:r>
      <w:r w:rsidR="003C399B">
        <w:rPr>
          <w:sz w:val="24"/>
          <w:szCs w:val="24"/>
        </w:rPr>
        <w:t xml:space="preserve">Clerk Sharon </w:t>
      </w:r>
      <w:r w:rsidR="008979EA">
        <w:rPr>
          <w:sz w:val="24"/>
          <w:szCs w:val="24"/>
        </w:rPr>
        <w:t>Hankinson,</w:t>
      </w:r>
      <w:r w:rsidR="00FC1970">
        <w:rPr>
          <w:sz w:val="24"/>
          <w:szCs w:val="24"/>
        </w:rPr>
        <w:t xml:space="preserve"> </w:t>
      </w:r>
      <w:r w:rsidR="00B246F9">
        <w:rPr>
          <w:sz w:val="24"/>
          <w:szCs w:val="24"/>
        </w:rPr>
        <w:t xml:space="preserve">and Asst. Clerk Paula Grande </w:t>
      </w:r>
      <w:r w:rsidR="00DA54DB">
        <w:rPr>
          <w:sz w:val="24"/>
          <w:szCs w:val="24"/>
        </w:rPr>
        <w:t xml:space="preserve">were in attendance.  </w:t>
      </w:r>
      <w:r w:rsidR="00577EF1">
        <w:rPr>
          <w:sz w:val="24"/>
          <w:szCs w:val="24"/>
        </w:rPr>
        <w:t xml:space="preserve">The minutes of the </w:t>
      </w:r>
      <w:r w:rsidR="00B246F9">
        <w:rPr>
          <w:sz w:val="24"/>
          <w:szCs w:val="24"/>
        </w:rPr>
        <w:t>October</w:t>
      </w:r>
      <w:r w:rsidR="007809DB">
        <w:rPr>
          <w:sz w:val="24"/>
          <w:szCs w:val="24"/>
        </w:rPr>
        <w:t xml:space="preserve"> </w:t>
      </w:r>
      <w:r w:rsidR="005729A5">
        <w:rPr>
          <w:sz w:val="24"/>
          <w:szCs w:val="24"/>
        </w:rPr>
        <w:t>1</w:t>
      </w:r>
      <w:r w:rsidR="00B246F9">
        <w:rPr>
          <w:sz w:val="24"/>
          <w:szCs w:val="24"/>
        </w:rPr>
        <w:t>7</w:t>
      </w:r>
      <w:r w:rsidR="00577EF1">
        <w:rPr>
          <w:sz w:val="24"/>
          <w:szCs w:val="24"/>
        </w:rPr>
        <w:t>, 202</w:t>
      </w:r>
      <w:r w:rsidR="00CB237C">
        <w:rPr>
          <w:sz w:val="24"/>
          <w:szCs w:val="24"/>
        </w:rPr>
        <w:t>2</w:t>
      </w:r>
      <w:r w:rsidR="00577EF1">
        <w:rPr>
          <w:sz w:val="24"/>
          <w:szCs w:val="24"/>
        </w:rPr>
        <w:t xml:space="preserve">, meeting were read.  </w:t>
      </w:r>
      <w:r w:rsidR="00B246F9">
        <w:rPr>
          <w:sz w:val="24"/>
          <w:szCs w:val="24"/>
        </w:rPr>
        <w:t>Jill</w:t>
      </w:r>
      <w:r w:rsidR="00577EF1">
        <w:rPr>
          <w:sz w:val="24"/>
          <w:szCs w:val="24"/>
        </w:rPr>
        <w:t xml:space="preserve"> moved to accept the minutes as </w:t>
      </w:r>
      <w:r w:rsidR="00410F30">
        <w:rPr>
          <w:sz w:val="24"/>
          <w:szCs w:val="24"/>
        </w:rPr>
        <w:t>read</w:t>
      </w:r>
      <w:r w:rsidR="00577EF1">
        <w:rPr>
          <w:sz w:val="24"/>
          <w:szCs w:val="24"/>
        </w:rPr>
        <w:t xml:space="preserve">.  </w:t>
      </w:r>
      <w:r w:rsidR="00B246F9">
        <w:rPr>
          <w:sz w:val="24"/>
          <w:szCs w:val="24"/>
        </w:rPr>
        <w:t>Ken</w:t>
      </w:r>
      <w:r w:rsidR="00577EF1">
        <w:rPr>
          <w:sz w:val="24"/>
          <w:szCs w:val="24"/>
        </w:rPr>
        <w:t xml:space="preserve"> seconded and the motion passed. </w:t>
      </w:r>
    </w:p>
    <w:p w14:paraId="4348934A" w14:textId="77777777" w:rsidR="00A14327" w:rsidRDefault="00A14327" w:rsidP="00EE737D">
      <w:pPr>
        <w:rPr>
          <w:sz w:val="24"/>
          <w:szCs w:val="24"/>
        </w:rPr>
      </w:pPr>
    </w:p>
    <w:p w14:paraId="52475C37" w14:textId="7EFF20E5" w:rsidR="000E47FE" w:rsidRDefault="00E74EA3" w:rsidP="009377B4">
      <w:pPr>
        <w:ind w:left="720"/>
        <w:rPr>
          <w:sz w:val="24"/>
          <w:szCs w:val="24"/>
        </w:rPr>
      </w:pPr>
      <w:r>
        <w:rPr>
          <w:sz w:val="24"/>
          <w:szCs w:val="24"/>
        </w:rPr>
        <w:t xml:space="preserve">The </w:t>
      </w:r>
      <w:r w:rsidR="00B246F9">
        <w:rPr>
          <w:sz w:val="24"/>
          <w:szCs w:val="24"/>
        </w:rPr>
        <w:t>October</w:t>
      </w:r>
      <w:r w:rsidR="00C628A5">
        <w:rPr>
          <w:sz w:val="24"/>
          <w:szCs w:val="24"/>
        </w:rPr>
        <w:t xml:space="preserve"> </w:t>
      </w:r>
      <w:r>
        <w:rPr>
          <w:sz w:val="24"/>
          <w:szCs w:val="24"/>
        </w:rPr>
        <w:t>treasurer’s report read $</w:t>
      </w:r>
      <w:r w:rsidR="00B246F9">
        <w:rPr>
          <w:sz w:val="24"/>
          <w:szCs w:val="24"/>
        </w:rPr>
        <w:t>42</w:t>
      </w:r>
      <w:r w:rsidR="00251C76">
        <w:rPr>
          <w:sz w:val="24"/>
          <w:szCs w:val="24"/>
        </w:rPr>
        <w:t>,</w:t>
      </w:r>
      <w:r w:rsidR="00B246F9">
        <w:rPr>
          <w:sz w:val="24"/>
          <w:szCs w:val="24"/>
        </w:rPr>
        <w:t>514.08</w:t>
      </w:r>
      <w:r w:rsidR="00752F80">
        <w:rPr>
          <w:sz w:val="24"/>
          <w:szCs w:val="24"/>
        </w:rPr>
        <w:t xml:space="preserve"> </w:t>
      </w:r>
      <w:r w:rsidR="00B62E98">
        <w:rPr>
          <w:sz w:val="24"/>
          <w:szCs w:val="24"/>
        </w:rPr>
        <w:t>in</w:t>
      </w:r>
      <w:r>
        <w:rPr>
          <w:sz w:val="24"/>
          <w:szCs w:val="24"/>
        </w:rPr>
        <w:t xml:space="preserve"> the expense fund</w:t>
      </w:r>
      <w:r w:rsidR="000B2E93">
        <w:rPr>
          <w:sz w:val="24"/>
          <w:szCs w:val="24"/>
        </w:rPr>
        <w:t xml:space="preserve"> and $</w:t>
      </w:r>
      <w:r w:rsidR="00A86176">
        <w:rPr>
          <w:sz w:val="24"/>
          <w:szCs w:val="24"/>
        </w:rPr>
        <w:t>7</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E770FE">
        <w:rPr>
          <w:sz w:val="24"/>
          <w:szCs w:val="24"/>
        </w:rPr>
        <w:t>October</w:t>
      </w:r>
      <w:r w:rsidR="001A2FC2">
        <w:rPr>
          <w:sz w:val="24"/>
          <w:szCs w:val="24"/>
        </w:rPr>
        <w:t xml:space="preserve"> was</w:t>
      </w:r>
      <w:r w:rsidR="00F56161">
        <w:rPr>
          <w:sz w:val="24"/>
          <w:szCs w:val="24"/>
        </w:rPr>
        <w:t xml:space="preserve"> </w:t>
      </w:r>
      <w:r w:rsidR="008975B3">
        <w:rPr>
          <w:sz w:val="24"/>
          <w:szCs w:val="24"/>
        </w:rPr>
        <w:t>$</w:t>
      </w:r>
      <w:r w:rsidR="00CA39C6">
        <w:rPr>
          <w:sz w:val="24"/>
          <w:szCs w:val="24"/>
        </w:rPr>
        <w:t>8</w:t>
      </w:r>
      <w:r w:rsidR="00B246F9">
        <w:rPr>
          <w:sz w:val="24"/>
          <w:szCs w:val="24"/>
        </w:rPr>
        <w:t>,183.13</w:t>
      </w:r>
      <w:r w:rsidR="00861EFB">
        <w:rPr>
          <w:sz w:val="24"/>
          <w:szCs w:val="24"/>
        </w:rPr>
        <w:t>.</w:t>
      </w:r>
      <w:r w:rsidR="000E47FE">
        <w:rPr>
          <w:sz w:val="24"/>
          <w:szCs w:val="24"/>
        </w:rPr>
        <w:t xml:space="preserve">  </w:t>
      </w:r>
    </w:p>
    <w:p w14:paraId="16A99E1F" w14:textId="41B1B2F3" w:rsidR="00EE737D" w:rsidRDefault="00B246F9" w:rsidP="009377B4">
      <w:pPr>
        <w:ind w:left="720"/>
        <w:rPr>
          <w:sz w:val="24"/>
          <w:szCs w:val="24"/>
        </w:rPr>
      </w:pPr>
      <w:r>
        <w:rPr>
          <w:sz w:val="24"/>
          <w:szCs w:val="24"/>
        </w:rPr>
        <w:t>Jill</w:t>
      </w:r>
      <w:r w:rsidR="00E9546D">
        <w:rPr>
          <w:sz w:val="24"/>
          <w:szCs w:val="24"/>
        </w:rPr>
        <w:t xml:space="preserve"> </w:t>
      </w:r>
      <w:r w:rsidR="00C628A5">
        <w:rPr>
          <w:sz w:val="24"/>
          <w:szCs w:val="24"/>
        </w:rPr>
        <w:t>moved to a</w:t>
      </w:r>
      <w:r w:rsidR="008F15B4">
        <w:rPr>
          <w:sz w:val="24"/>
          <w:szCs w:val="24"/>
        </w:rPr>
        <w:t xml:space="preserve">ccept the treasurer’s report.  </w:t>
      </w:r>
      <w:r w:rsidR="00846A71">
        <w:rPr>
          <w:sz w:val="24"/>
          <w:szCs w:val="24"/>
        </w:rPr>
        <w:t>Debra</w:t>
      </w:r>
      <w:r w:rsidR="00E9546D">
        <w:rPr>
          <w:sz w:val="24"/>
          <w:szCs w:val="24"/>
        </w:rPr>
        <w:t xml:space="preserve"> </w:t>
      </w:r>
      <w:r w:rsidR="008F15B4">
        <w:rPr>
          <w:sz w:val="24"/>
          <w:szCs w:val="24"/>
        </w:rPr>
        <w:t xml:space="preserve">seconded and the motion passed.  </w:t>
      </w:r>
    </w:p>
    <w:p w14:paraId="0423D392" w14:textId="77777777" w:rsidR="00A453EE" w:rsidRDefault="00A453EE" w:rsidP="009377B4">
      <w:pPr>
        <w:ind w:left="720"/>
        <w:rPr>
          <w:sz w:val="24"/>
          <w:szCs w:val="24"/>
        </w:rPr>
      </w:pPr>
    </w:p>
    <w:p w14:paraId="6D784661" w14:textId="467C647A" w:rsidR="00A453EE" w:rsidRDefault="00A453EE" w:rsidP="009377B4">
      <w:pPr>
        <w:ind w:left="720"/>
        <w:rPr>
          <w:sz w:val="24"/>
          <w:szCs w:val="24"/>
        </w:rPr>
      </w:pPr>
      <w:r>
        <w:rPr>
          <w:sz w:val="24"/>
          <w:szCs w:val="24"/>
        </w:rPr>
        <w:t>Vouchers were presented as follows:</w:t>
      </w:r>
      <w:r w:rsidR="0010139D">
        <w:rPr>
          <w:sz w:val="24"/>
          <w:szCs w:val="24"/>
        </w:rPr>
        <w:t xml:space="preserve"> </w:t>
      </w:r>
    </w:p>
    <w:p w14:paraId="2D277C15" w14:textId="77777777" w:rsidR="000D7E6D" w:rsidRDefault="000D7E6D" w:rsidP="009377B4">
      <w:pPr>
        <w:ind w:left="720"/>
        <w:rPr>
          <w:sz w:val="24"/>
          <w:szCs w:val="24"/>
        </w:rPr>
      </w:pPr>
    </w:p>
    <w:tbl>
      <w:tblPr>
        <w:tblW w:w="12079" w:type="dxa"/>
        <w:tblInd w:w="108" w:type="dxa"/>
        <w:tblLook w:val="04A0" w:firstRow="1" w:lastRow="0" w:firstColumn="1" w:lastColumn="0" w:noHBand="0" w:noVBand="1"/>
      </w:tblPr>
      <w:tblGrid>
        <w:gridCol w:w="1351"/>
        <w:gridCol w:w="2048"/>
        <w:gridCol w:w="3300"/>
        <w:gridCol w:w="1340"/>
        <w:gridCol w:w="4040"/>
      </w:tblGrid>
      <w:tr w:rsidR="00975560" w:rsidRPr="00024B2D" w14:paraId="71C95887" w14:textId="77777777" w:rsidTr="00511F4A">
        <w:trPr>
          <w:trHeight w:val="360"/>
        </w:trPr>
        <w:tc>
          <w:tcPr>
            <w:tcW w:w="1351" w:type="dxa"/>
            <w:tcBorders>
              <w:top w:val="nil"/>
              <w:left w:val="nil"/>
              <w:bottom w:val="nil"/>
              <w:right w:val="nil"/>
            </w:tcBorders>
            <w:shd w:val="clear" w:color="DCE6F1" w:fill="DCE6F1"/>
            <w:noWrap/>
            <w:hideMark/>
          </w:tcPr>
          <w:p w14:paraId="5F773E14" w14:textId="0CD8E630"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2022-46</w:t>
            </w:r>
          </w:p>
        </w:tc>
        <w:tc>
          <w:tcPr>
            <w:tcW w:w="2048" w:type="dxa"/>
            <w:tcBorders>
              <w:top w:val="nil"/>
              <w:left w:val="nil"/>
              <w:bottom w:val="nil"/>
              <w:right w:val="nil"/>
            </w:tcBorders>
            <w:shd w:val="clear" w:color="DCE6F1" w:fill="DCE6F1"/>
            <w:noWrap/>
            <w:hideMark/>
          </w:tcPr>
          <w:p w14:paraId="7C957AE6" w14:textId="392B17DC"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11/21/22</w:t>
            </w:r>
          </w:p>
        </w:tc>
        <w:tc>
          <w:tcPr>
            <w:tcW w:w="3300" w:type="dxa"/>
            <w:tcBorders>
              <w:top w:val="nil"/>
              <w:left w:val="nil"/>
              <w:bottom w:val="nil"/>
              <w:right w:val="nil"/>
            </w:tcBorders>
            <w:shd w:val="clear" w:color="DCE6F1" w:fill="DCE6F1"/>
            <w:noWrap/>
            <w:hideMark/>
          </w:tcPr>
          <w:p w14:paraId="0D98D081" w14:textId="21E49AB0"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10/06/22-11/07/22</w:t>
            </w:r>
          </w:p>
        </w:tc>
        <w:tc>
          <w:tcPr>
            <w:tcW w:w="1340" w:type="dxa"/>
            <w:tcBorders>
              <w:top w:val="nil"/>
              <w:left w:val="nil"/>
              <w:bottom w:val="nil"/>
              <w:right w:val="nil"/>
            </w:tcBorders>
            <w:shd w:val="clear" w:color="DCE6F1" w:fill="DCE6F1"/>
            <w:noWrap/>
            <w:hideMark/>
          </w:tcPr>
          <w:p w14:paraId="3A839D96" w14:textId="119993C8" w:rsidR="00975560" w:rsidRPr="00024B2D" w:rsidRDefault="00975560" w:rsidP="00975560">
            <w:pPr>
              <w:widowControl/>
              <w:overflowPunct/>
              <w:autoSpaceDE/>
              <w:autoSpaceDN/>
              <w:adjustRightInd/>
              <w:jc w:val="right"/>
              <w:rPr>
                <w:rFonts w:ascii="Calibri" w:hAnsi="Calibri" w:cs="Calibri"/>
                <w:color w:val="366092"/>
                <w:kern w:val="0"/>
                <w:sz w:val="28"/>
                <w:szCs w:val="28"/>
              </w:rPr>
            </w:pPr>
            <w:r w:rsidRPr="005435D8">
              <w:t xml:space="preserve">62.93 </w:t>
            </w:r>
          </w:p>
        </w:tc>
        <w:tc>
          <w:tcPr>
            <w:tcW w:w="4040" w:type="dxa"/>
            <w:tcBorders>
              <w:top w:val="nil"/>
              <w:left w:val="nil"/>
              <w:bottom w:val="nil"/>
              <w:right w:val="nil"/>
            </w:tcBorders>
            <w:shd w:val="clear" w:color="DCE6F1" w:fill="DCE6F1"/>
            <w:noWrap/>
            <w:hideMark/>
          </w:tcPr>
          <w:p w14:paraId="66414A39" w14:textId="2EF0D421"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PUD #3</w:t>
            </w:r>
          </w:p>
        </w:tc>
      </w:tr>
      <w:tr w:rsidR="00975560" w:rsidRPr="00024B2D" w14:paraId="793E7FB9" w14:textId="77777777" w:rsidTr="00511F4A">
        <w:trPr>
          <w:trHeight w:val="360"/>
        </w:trPr>
        <w:tc>
          <w:tcPr>
            <w:tcW w:w="1351" w:type="dxa"/>
            <w:tcBorders>
              <w:top w:val="nil"/>
              <w:left w:val="nil"/>
              <w:bottom w:val="nil"/>
              <w:right w:val="nil"/>
            </w:tcBorders>
            <w:shd w:val="clear" w:color="auto" w:fill="auto"/>
            <w:noWrap/>
            <w:hideMark/>
          </w:tcPr>
          <w:p w14:paraId="54561B7E" w14:textId="65E1A665"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2022-47</w:t>
            </w:r>
          </w:p>
        </w:tc>
        <w:tc>
          <w:tcPr>
            <w:tcW w:w="2048" w:type="dxa"/>
            <w:tcBorders>
              <w:top w:val="nil"/>
              <w:left w:val="nil"/>
              <w:bottom w:val="nil"/>
              <w:right w:val="nil"/>
            </w:tcBorders>
            <w:shd w:val="clear" w:color="auto" w:fill="auto"/>
            <w:noWrap/>
            <w:hideMark/>
          </w:tcPr>
          <w:p w14:paraId="066992B5" w14:textId="103B5DBB"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11/21/22</w:t>
            </w:r>
          </w:p>
        </w:tc>
        <w:tc>
          <w:tcPr>
            <w:tcW w:w="3300" w:type="dxa"/>
            <w:tcBorders>
              <w:top w:val="nil"/>
              <w:left w:val="nil"/>
              <w:bottom w:val="nil"/>
              <w:right w:val="nil"/>
            </w:tcBorders>
            <w:shd w:val="clear" w:color="auto" w:fill="auto"/>
            <w:noWrap/>
            <w:hideMark/>
          </w:tcPr>
          <w:p w14:paraId="1B2DECBE" w14:textId="79B4070A"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October Landscaping</w:t>
            </w:r>
          </w:p>
        </w:tc>
        <w:tc>
          <w:tcPr>
            <w:tcW w:w="1340" w:type="dxa"/>
            <w:tcBorders>
              <w:top w:val="nil"/>
              <w:left w:val="nil"/>
              <w:bottom w:val="nil"/>
              <w:right w:val="nil"/>
            </w:tcBorders>
            <w:shd w:val="clear" w:color="auto" w:fill="auto"/>
            <w:noWrap/>
            <w:hideMark/>
          </w:tcPr>
          <w:p w14:paraId="4BDFF756" w14:textId="4309B0F1" w:rsidR="00975560" w:rsidRPr="00024B2D" w:rsidRDefault="00975560" w:rsidP="00975560">
            <w:pPr>
              <w:widowControl/>
              <w:overflowPunct/>
              <w:autoSpaceDE/>
              <w:autoSpaceDN/>
              <w:adjustRightInd/>
              <w:jc w:val="right"/>
              <w:rPr>
                <w:rFonts w:ascii="Calibri" w:hAnsi="Calibri" w:cs="Calibri"/>
                <w:color w:val="366092"/>
                <w:kern w:val="0"/>
                <w:sz w:val="28"/>
                <w:szCs w:val="28"/>
              </w:rPr>
            </w:pPr>
            <w:r w:rsidRPr="005435D8">
              <w:t xml:space="preserve">500.00 </w:t>
            </w:r>
          </w:p>
        </w:tc>
        <w:tc>
          <w:tcPr>
            <w:tcW w:w="4040" w:type="dxa"/>
            <w:tcBorders>
              <w:top w:val="nil"/>
              <w:left w:val="nil"/>
              <w:bottom w:val="nil"/>
              <w:right w:val="nil"/>
            </w:tcBorders>
            <w:shd w:val="clear" w:color="auto" w:fill="auto"/>
            <w:noWrap/>
            <w:hideMark/>
          </w:tcPr>
          <w:p w14:paraId="6A206E90" w14:textId="5B9EC78A"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HERNANDEZ LANDSCAPING</w:t>
            </w:r>
          </w:p>
        </w:tc>
      </w:tr>
      <w:tr w:rsidR="00975560" w:rsidRPr="00024B2D" w14:paraId="4EEFB7D6" w14:textId="77777777" w:rsidTr="00511F4A">
        <w:trPr>
          <w:trHeight w:val="360"/>
        </w:trPr>
        <w:tc>
          <w:tcPr>
            <w:tcW w:w="1351" w:type="dxa"/>
            <w:tcBorders>
              <w:top w:val="nil"/>
              <w:left w:val="nil"/>
              <w:bottom w:val="nil"/>
              <w:right w:val="nil"/>
            </w:tcBorders>
            <w:shd w:val="clear" w:color="DCE6F1" w:fill="DCE6F1"/>
            <w:noWrap/>
            <w:hideMark/>
          </w:tcPr>
          <w:p w14:paraId="6DB6CE3F" w14:textId="14CB2BEE"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2022-48</w:t>
            </w:r>
          </w:p>
        </w:tc>
        <w:tc>
          <w:tcPr>
            <w:tcW w:w="2048" w:type="dxa"/>
            <w:tcBorders>
              <w:top w:val="nil"/>
              <w:left w:val="nil"/>
              <w:bottom w:val="nil"/>
              <w:right w:val="nil"/>
            </w:tcBorders>
            <w:shd w:val="clear" w:color="DCE6F1" w:fill="DCE6F1"/>
            <w:noWrap/>
            <w:hideMark/>
          </w:tcPr>
          <w:p w14:paraId="19133269" w14:textId="1238C4D3"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11/21/22</w:t>
            </w:r>
          </w:p>
        </w:tc>
        <w:tc>
          <w:tcPr>
            <w:tcW w:w="3300" w:type="dxa"/>
            <w:tcBorders>
              <w:top w:val="nil"/>
              <w:left w:val="nil"/>
              <w:bottom w:val="nil"/>
              <w:right w:val="nil"/>
            </w:tcBorders>
            <w:shd w:val="clear" w:color="DCE6F1" w:fill="DCE6F1"/>
            <w:noWrap/>
            <w:hideMark/>
          </w:tcPr>
          <w:p w14:paraId="1081B2CD" w14:textId="0574856F"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Meeting Room Rental</w:t>
            </w:r>
          </w:p>
        </w:tc>
        <w:tc>
          <w:tcPr>
            <w:tcW w:w="1340" w:type="dxa"/>
            <w:tcBorders>
              <w:top w:val="nil"/>
              <w:left w:val="nil"/>
              <w:bottom w:val="nil"/>
              <w:right w:val="nil"/>
            </w:tcBorders>
            <w:shd w:val="clear" w:color="DCE6F1" w:fill="DCE6F1"/>
            <w:noWrap/>
            <w:hideMark/>
          </w:tcPr>
          <w:p w14:paraId="5AB50EFB" w14:textId="5A8EC797" w:rsidR="00975560" w:rsidRPr="00024B2D" w:rsidRDefault="00975560" w:rsidP="00975560">
            <w:pPr>
              <w:widowControl/>
              <w:overflowPunct/>
              <w:autoSpaceDE/>
              <w:autoSpaceDN/>
              <w:adjustRightInd/>
              <w:jc w:val="right"/>
              <w:rPr>
                <w:rFonts w:ascii="Calibri" w:hAnsi="Calibri" w:cs="Calibri"/>
                <w:color w:val="366092"/>
                <w:kern w:val="0"/>
                <w:sz w:val="28"/>
                <w:szCs w:val="28"/>
              </w:rPr>
            </w:pPr>
            <w:r w:rsidRPr="005435D8">
              <w:t xml:space="preserve">40.00 </w:t>
            </w:r>
          </w:p>
        </w:tc>
        <w:tc>
          <w:tcPr>
            <w:tcW w:w="4040" w:type="dxa"/>
            <w:tcBorders>
              <w:top w:val="nil"/>
              <w:left w:val="nil"/>
              <w:bottom w:val="nil"/>
              <w:right w:val="nil"/>
            </w:tcBorders>
            <w:shd w:val="clear" w:color="DCE6F1" w:fill="DCE6F1"/>
            <w:noWrap/>
            <w:hideMark/>
          </w:tcPr>
          <w:p w14:paraId="6F0C88F9" w14:textId="388ABF8F"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The HUB Center for Seniors</w:t>
            </w:r>
          </w:p>
        </w:tc>
      </w:tr>
      <w:tr w:rsidR="00975560" w:rsidRPr="00024B2D" w14:paraId="792E1F1F" w14:textId="77777777" w:rsidTr="00511F4A">
        <w:trPr>
          <w:trHeight w:val="360"/>
        </w:trPr>
        <w:tc>
          <w:tcPr>
            <w:tcW w:w="1351" w:type="dxa"/>
            <w:tcBorders>
              <w:top w:val="nil"/>
              <w:left w:val="nil"/>
              <w:bottom w:val="nil"/>
              <w:right w:val="nil"/>
            </w:tcBorders>
            <w:shd w:val="clear" w:color="auto" w:fill="auto"/>
            <w:noWrap/>
            <w:hideMark/>
          </w:tcPr>
          <w:p w14:paraId="5D6C5E7D" w14:textId="616F60D0"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2022-49</w:t>
            </w:r>
          </w:p>
        </w:tc>
        <w:tc>
          <w:tcPr>
            <w:tcW w:w="2048" w:type="dxa"/>
            <w:tcBorders>
              <w:top w:val="nil"/>
              <w:left w:val="nil"/>
              <w:bottom w:val="nil"/>
              <w:right w:val="nil"/>
            </w:tcBorders>
            <w:shd w:val="clear" w:color="auto" w:fill="auto"/>
            <w:noWrap/>
            <w:hideMark/>
          </w:tcPr>
          <w:p w14:paraId="2171C1C5" w14:textId="5FA89561"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11/21/22</w:t>
            </w:r>
          </w:p>
        </w:tc>
        <w:tc>
          <w:tcPr>
            <w:tcW w:w="3300" w:type="dxa"/>
            <w:tcBorders>
              <w:top w:val="nil"/>
              <w:left w:val="nil"/>
              <w:bottom w:val="nil"/>
              <w:right w:val="nil"/>
            </w:tcBorders>
            <w:shd w:val="clear" w:color="auto" w:fill="auto"/>
            <w:noWrap/>
            <w:hideMark/>
          </w:tcPr>
          <w:p w14:paraId="24236CAC" w14:textId="41E1BBA0"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Legal notices for 2023 bdgt</w:t>
            </w:r>
          </w:p>
        </w:tc>
        <w:tc>
          <w:tcPr>
            <w:tcW w:w="1340" w:type="dxa"/>
            <w:tcBorders>
              <w:top w:val="nil"/>
              <w:left w:val="nil"/>
              <w:bottom w:val="nil"/>
              <w:right w:val="nil"/>
            </w:tcBorders>
            <w:shd w:val="clear" w:color="auto" w:fill="auto"/>
            <w:noWrap/>
            <w:hideMark/>
          </w:tcPr>
          <w:p w14:paraId="7E0CCE9C" w14:textId="56A4FE97" w:rsidR="00975560" w:rsidRPr="00024B2D" w:rsidRDefault="00975560" w:rsidP="00975560">
            <w:pPr>
              <w:widowControl/>
              <w:overflowPunct/>
              <w:autoSpaceDE/>
              <w:autoSpaceDN/>
              <w:adjustRightInd/>
              <w:jc w:val="right"/>
              <w:rPr>
                <w:rFonts w:ascii="Calibri" w:hAnsi="Calibri" w:cs="Calibri"/>
                <w:color w:val="366092"/>
                <w:kern w:val="0"/>
                <w:sz w:val="28"/>
                <w:szCs w:val="28"/>
              </w:rPr>
            </w:pPr>
            <w:r w:rsidRPr="005435D8">
              <w:t xml:space="preserve">90.00 </w:t>
            </w:r>
          </w:p>
        </w:tc>
        <w:tc>
          <w:tcPr>
            <w:tcW w:w="4040" w:type="dxa"/>
            <w:tcBorders>
              <w:top w:val="nil"/>
              <w:left w:val="nil"/>
              <w:bottom w:val="nil"/>
              <w:right w:val="nil"/>
            </w:tcBorders>
            <w:shd w:val="clear" w:color="auto" w:fill="auto"/>
            <w:noWrap/>
            <w:hideMark/>
          </w:tcPr>
          <w:p w14:paraId="4C5F257E" w14:textId="145ABCC9"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Shelton Mason County Journal</w:t>
            </w:r>
          </w:p>
        </w:tc>
      </w:tr>
      <w:tr w:rsidR="00975560" w:rsidRPr="00024B2D" w14:paraId="551CD6CA" w14:textId="77777777" w:rsidTr="00511F4A">
        <w:trPr>
          <w:trHeight w:val="360"/>
        </w:trPr>
        <w:tc>
          <w:tcPr>
            <w:tcW w:w="1351" w:type="dxa"/>
            <w:tcBorders>
              <w:top w:val="nil"/>
              <w:left w:val="nil"/>
              <w:bottom w:val="single" w:sz="4" w:space="0" w:color="4F81BD"/>
              <w:right w:val="nil"/>
            </w:tcBorders>
            <w:shd w:val="clear" w:color="DCE6F1" w:fill="DCE6F1"/>
            <w:noWrap/>
            <w:hideMark/>
          </w:tcPr>
          <w:p w14:paraId="796CEBFC" w14:textId="14E8D183"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2022-46</w:t>
            </w:r>
          </w:p>
        </w:tc>
        <w:tc>
          <w:tcPr>
            <w:tcW w:w="2048" w:type="dxa"/>
            <w:tcBorders>
              <w:top w:val="nil"/>
              <w:left w:val="nil"/>
              <w:bottom w:val="single" w:sz="4" w:space="0" w:color="4F81BD"/>
              <w:right w:val="nil"/>
            </w:tcBorders>
            <w:shd w:val="clear" w:color="DCE6F1" w:fill="DCE6F1"/>
            <w:noWrap/>
            <w:hideMark/>
          </w:tcPr>
          <w:p w14:paraId="62A608F9" w14:textId="019334AD"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11/21/22</w:t>
            </w:r>
          </w:p>
        </w:tc>
        <w:tc>
          <w:tcPr>
            <w:tcW w:w="3300" w:type="dxa"/>
            <w:tcBorders>
              <w:top w:val="nil"/>
              <w:left w:val="nil"/>
              <w:bottom w:val="single" w:sz="4" w:space="0" w:color="4F81BD"/>
              <w:right w:val="nil"/>
            </w:tcBorders>
            <w:shd w:val="clear" w:color="DCE6F1" w:fill="DCE6F1"/>
            <w:noWrap/>
            <w:hideMark/>
          </w:tcPr>
          <w:p w14:paraId="16B31DFD" w14:textId="68860515"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10/06/22-11/07/22</w:t>
            </w:r>
          </w:p>
        </w:tc>
        <w:tc>
          <w:tcPr>
            <w:tcW w:w="1340" w:type="dxa"/>
            <w:tcBorders>
              <w:top w:val="nil"/>
              <w:left w:val="nil"/>
              <w:bottom w:val="single" w:sz="4" w:space="0" w:color="4F81BD"/>
              <w:right w:val="nil"/>
            </w:tcBorders>
            <w:shd w:val="clear" w:color="DCE6F1" w:fill="DCE6F1"/>
            <w:noWrap/>
            <w:hideMark/>
          </w:tcPr>
          <w:p w14:paraId="70922B1B" w14:textId="133DED7C"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 xml:space="preserve">62.93 </w:t>
            </w:r>
          </w:p>
        </w:tc>
        <w:tc>
          <w:tcPr>
            <w:tcW w:w="4040" w:type="dxa"/>
            <w:tcBorders>
              <w:top w:val="nil"/>
              <w:left w:val="nil"/>
              <w:bottom w:val="single" w:sz="4" w:space="0" w:color="4F81BD"/>
              <w:right w:val="nil"/>
            </w:tcBorders>
            <w:shd w:val="clear" w:color="DCE6F1" w:fill="DCE6F1"/>
            <w:noWrap/>
            <w:hideMark/>
          </w:tcPr>
          <w:p w14:paraId="328C8D7E" w14:textId="412D9EB2" w:rsidR="00975560" w:rsidRPr="00024B2D" w:rsidRDefault="00975560" w:rsidP="00975560">
            <w:pPr>
              <w:widowControl/>
              <w:overflowPunct/>
              <w:autoSpaceDE/>
              <w:autoSpaceDN/>
              <w:adjustRightInd/>
              <w:rPr>
                <w:rFonts w:ascii="Calibri" w:hAnsi="Calibri" w:cs="Calibri"/>
                <w:color w:val="366092"/>
                <w:kern w:val="0"/>
                <w:sz w:val="28"/>
                <w:szCs w:val="28"/>
              </w:rPr>
            </w:pPr>
            <w:r w:rsidRPr="005435D8">
              <w:t>PUD #3</w:t>
            </w:r>
          </w:p>
        </w:tc>
      </w:tr>
      <w:tr w:rsidR="00975560" w:rsidRPr="00024B2D" w14:paraId="7D87B1A9" w14:textId="77777777" w:rsidTr="00975560">
        <w:trPr>
          <w:trHeight w:val="360"/>
        </w:trPr>
        <w:tc>
          <w:tcPr>
            <w:tcW w:w="3399" w:type="dxa"/>
            <w:gridSpan w:val="2"/>
            <w:tcBorders>
              <w:top w:val="nil"/>
              <w:left w:val="nil"/>
              <w:bottom w:val="nil"/>
              <w:right w:val="nil"/>
            </w:tcBorders>
            <w:shd w:val="clear" w:color="auto" w:fill="auto"/>
            <w:noWrap/>
          </w:tcPr>
          <w:p w14:paraId="4E68F02E" w14:textId="6B3EB6AA" w:rsidR="00975560" w:rsidRPr="00024B2D" w:rsidRDefault="00975560" w:rsidP="00975560">
            <w:pPr>
              <w:widowControl/>
              <w:overflowPunct/>
              <w:autoSpaceDE/>
              <w:autoSpaceDN/>
              <w:adjustRightInd/>
              <w:rPr>
                <w:rFonts w:ascii="Calibri" w:hAnsi="Calibri" w:cs="Calibri"/>
                <w:b/>
                <w:bCs/>
                <w:color w:val="000000"/>
                <w:kern w:val="0"/>
                <w:sz w:val="28"/>
                <w:szCs w:val="28"/>
              </w:rPr>
            </w:pPr>
          </w:p>
        </w:tc>
        <w:tc>
          <w:tcPr>
            <w:tcW w:w="3300" w:type="dxa"/>
            <w:tcBorders>
              <w:top w:val="nil"/>
              <w:left w:val="nil"/>
              <w:bottom w:val="nil"/>
              <w:right w:val="nil"/>
            </w:tcBorders>
            <w:shd w:val="clear" w:color="auto" w:fill="auto"/>
            <w:noWrap/>
          </w:tcPr>
          <w:p w14:paraId="2AD2E4A9" w14:textId="66FF4D20" w:rsidR="00975560" w:rsidRPr="00024B2D" w:rsidRDefault="00975560" w:rsidP="00975560">
            <w:pPr>
              <w:widowControl/>
              <w:overflowPunct/>
              <w:autoSpaceDE/>
              <w:autoSpaceDN/>
              <w:adjustRightInd/>
              <w:rPr>
                <w:rFonts w:ascii="Calibri" w:hAnsi="Calibri" w:cs="Calibri"/>
                <w:color w:val="000000"/>
                <w:kern w:val="0"/>
                <w:sz w:val="28"/>
                <w:szCs w:val="28"/>
              </w:rPr>
            </w:pPr>
          </w:p>
        </w:tc>
        <w:tc>
          <w:tcPr>
            <w:tcW w:w="1340" w:type="dxa"/>
            <w:tcBorders>
              <w:top w:val="nil"/>
              <w:left w:val="nil"/>
              <w:bottom w:val="nil"/>
              <w:right w:val="nil"/>
            </w:tcBorders>
            <w:shd w:val="clear" w:color="auto" w:fill="auto"/>
            <w:noWrap/>
          </w:tcPr>
          <w:p w14:paraId="779AF9F6" w14:textId="517DED24" w:rsidR="00975560" w:rsidRPr="00024B2D" w:rsidRDefault="00975560" w:rsidP="00975560">
            <w:pPr>
              <w:widowControl/>
              <w:overflowPunct/>
              <w:autoSpaceDE/>
              <w:autoSpaceDN/>
              <w:adjustRightInd/>
              <w:jc w:val="right"/>
              <w:rPr>
                <w:rFonts w:ascii="Calibri" w:hAnsi="Calibri" w:cs="Calibri"/>
                <w:color w:val="000000"/>
                <w:kern w:val="0"/>
                <w:sz w:val="28"/>
                <w:szCs w:val="28"/>
              </w:rPr>
            </w:pPr>
          </w:p>
        </w:tc>
        <w:tc>
          <w:tcPr>
            <w:tcW w:w="4040" w:type="dxa"/>
            <w:tcBorders>
              <w:top w:val="nil"/>
              <w:left w:val="nil"/>
              <w:bottom w:val="nil"/>
              <w:right w:val="nil"/>
            </w:tcBorders>
            <w:shd w:val="clear" w:color="auto" w:fill="auto"/>
            <w:noWrap/>
          </w:tcPr>
          <w:p w14:paraId="0F745904" w14:textId="56D20104" w:rsidR="00975560" w:rsidRPr="00024B2D" w:rsidRDefault="00975560" w:rsidP="00975560">
            <w:pPr>
              <w:widowControl/>
              <w:overflowPunct/>
              <w:autoSpaceDE/>
              <w:autoSpaceDN/>
              <w:adjustRightInd/>
              <w:rPr>
                <w:rFonts w:ascii="Calibri" w:hAnsi="Calibri" w:cs="Calibri"/>
                <w:color w:val="000000"/>
                <w:kern w:val="0"/>
                <w:sz w:val="28"/>
                <w:szCs w:val="28"/>
              </w:rPr>
            </w:pPr>
          </w:p>
        </w:tc>
      </w:tr>
    </w:tbl>
    <w:p w14:paraId="57B18FBE" w14:textId="4598AF81" w:rsidR="000F3779" w:rsidRDefault="000F3779" w:rsidP="0010139D">
      <w:pPr>
        <w:rPr>
          <w:sz w:val="24"/>
          <w:szCs w:val="24"/>
        </w:rPr>
      </w:pPr>
    </w:p>
    <w:tbl>
      <w:tblPr>
        <w:tblW w:w="7480" w:type="dxa"/>
        <w:tblInd w:w="108" w:type="dxa"/>
        <w:tblLook w:val="04A0" w:firstRow="1" w:lastRow="0" w:firstColumn="1" w:lastColumn="0" w:noHBand="0" w:noVBand="1"/>
      </w:tblPr>
      <w:tblGrid>
        <w:gridCol w:w="6180"/>
        <w:gridCol w:w="1300"/>
      </w:tblGrid>
      <w:tr w:rsidR="00846A71" w:rsidRPr="00846A71" w14:paraId="637D0AFB" w14:textId="77777777" w:rsidTr="00846A71">
        <w:trPr>
          <w:trHeight w:val="375"/>
        </w:trPr>
        <w:tc>
          <w:tcPr>
            <w:tcW w:w="6180" w:type="dxa"/>
            <w:tcBorders>
              <w:top w:val="nil"/>
              <w:left w:val="nil"/>
              <w:bottom w:val="nil"/>
              <w:right w:val="nil"/>
            </w:tcBorders>
            <w:shd w:val="clear" w:color="auto" w:fill="auto"/>
            <w:noWrap/>
            <w:vAlign w:val="bottom"/>
            <w:hideMark/>
          </w:tcPr>
          <w:p w14:paraId="5A6895A4" w14:textId="77777777" w:rsidR="00846A71" w:rsidRPr="00846A71" w:rsidRDefault="00846A71" w:rsidP="00846A71">
            <w:pPr>
              <w:widowControl/>
              <w:overflowPunct/>
              <w:autoSpaceDE/>
              <w:autoSpaceDN/>
              <w:adjustRightInd/>
              <w:rPr>
                <w:rFonts w:ascii="Calibri" w:hAnsi="Calibri" w:cs="Calibri"/>
                <w:b/>
                <w:bCs/>
                <w:color w:val="000000"/>
                <w:kern w:val="0"/>
                <w:sz w:val="28"/>
                <w:szCs w:val="28"/>
              </w:rPr>
            </w:pPr>
            <w:r w:rsidRPr="00846A71">
              <w:rPr>
                <w:rFonts w:ascii="Calibri" w:hAnsi="Calibri" w:cs="Calibri"/>
                <w:b/>
                <w:bCs/>
                <w:color w:val="000000"/>
                <w:kern w:val="0"/>
                <w:sz w:val="28"/>
                <w:szCs w:val="28"/>
              </w:rPr>
              <w:t>Total for submitted vouchers</w:t>
            </w:r>
          </w:p>
        </w:tc>
        <w:tc>
          <w:tcPr>
            <w:tcW w:w="1300" w:type="dxa"/>
            <w:tcBorders>
              <w:top w:val="nil"/>
              <w:left w:val="nil"/>
              <w:bottom w:val="nil"/>
              <w:right w:val="nil"/>
            </w:tcBorders>
            <w:shd w:val="clear" w:color="auto" w:fill="auto"/>
            <w:noWrap/>
            <w:vAlign w:val="bottom"/>
            <w:hideMark/>
          </w:tcPr>
          <w:p w14:paraId="794191A3" w14:textId="483F7DA9" w:rsidR="00846A71" w:rsidRPr="00846A71" w:rsidRDefault="00975560" w:rsidP="00846A71">
            <w:pPr>
              <w:widowControl/>
              <w:overflowPunct/>
              <w:autoSpaceDE/>
              <w:autoSpaceDN/>
              <w:adjustRightInd/>
              <w:jc w:val="right"/>
              <w:rPr>
                <w:rFonts w:ascii="Calibri" w:hAnsi="Calibri" w:cs="Calibri"/>
                <w:b/>
                <w:bCs/>
                <w:color w:val="000000"/>
                <w:kern w:val="0"/>
                <w:sz w:val="28"/>
                <w:szCs w:val="28"/>
              </w:rPr>
            </w:pPr>
            <w:r w:rsidRPr="00975560">
              <w:rPr>
                <w:rFonts w:ascii="Calibri" w:hAnsi="Calibri" w:cs="Calibri"/>
                <w:b/>
                <w:bCs/>
                <w:color w:val="000000"/>
                <w:kern w:val="0"/>
                <w:sz w:val="28"/>
                <w:szCs w:val="28"/>
              </w:rPr>
              <w:t>692.93</w:t>
            </w:r>
          </w:p>
        </w:tc>
      </w:tr>
    </w:tbl>
    <w:p w14:paraId="191E553D" w14:textId="444CF721" w:rsidR="0010139D" w:rsidRDefault="0010139D" w:rsidP="0010139D">
      <w:pPr>
        <w:rPr>
          <w:sz w:val="24"/>
          <w:szCs w:val="24"/>
        </w:rPr>
      </w:pPr>
    </w:p>
    <w:p w14:paraId="2F18E3BB" w14:textId="598DD379" w:rsidR="00683170" w:rsidRPr="002D7B9B" w:rsidRDefault="00683170" w:rsidP="00542B5D">
      <w:pPr>
        <w:widowControl/>
        <w:overflowPunct/>
        <w:autoSpaceDE/>
        <w:autoSpaceDN/>
        <w:adjustRightInd/>
        <w:rPr>
          <w:b/>
          <w:bCs/>
          <w:sz w:val="24"/>
          <w:szCs w:val="24"/>
        </w:rPr>
      </w:pPr>
    </w:p>
    <w:p w14:paraId="238552E0" w14:textId="10E20FF5" w:rsidR="00E75939" w:rsidRDefault="00846A71" w:rsidP="009377B4">
      <w:pPr>
        <w:ind w:left="720"/>
        <w:rPr>
          <w:sz w:val="24"/>
          <w:szCs w:val="24"/>
        </w:rPr>
      </w:pPr>
      <w:r>
        <w:rPr>
          <w:sz w:val="24"/>
          <w:szCs w:val="24"/>
        </w:rPr>
        <w:t>Ken</w:t>
      </w:r>
      <w:r w:rsidR="00E75939">
        <w:rPr>
          <w:sz w:val="24"/>
          <w:szCs w:val="24"/>
        </w:rPr>
        <w:t xml:space="preserve"> made a motion the vouchers be paid.  </w:t>
      </w:r>
      <w:r w:rsidR="00A86DFD">
        <w:rPr>
          <w:sz w:val="24"/>
          <w:szCs w:val="24"/>
        </w:rPr>
        <w:t>Debra</w:t>
      </w:r>
      <w:r w:rsidR="00E75939">
        <w:rPr>
          <w:sz w:val="24"/>
          <w:szCs w:val="24"/>
        </w:rPr>
        <w:t xml:space="preserve"> seconded and the motion passed.</w:t>
      </w:r>
    </w:p>
    <w:p w14:paraId="683CFCF6" w14:textId="4E90C93F" w:rsidR="000E47FE" w:rsidRDefault="004E514C" w:rsidP="009377B4">
      <w:pPr>
        <w:ind w:left="720"/>
        <w:rPr>
          <w:sz w:val="24"/>
          <w:szCs w:val="24"/>
        </w:rPr>
      </w:pPr>
      <w:r>
        <w:rPr>
          <w:sz w:val="24"/>
          <w:szCs w:val="24"/>
        </w:rPr>
        <w:tab/>
      </w:r>
      <w:r>
        <w:rPr>
          <w:sz w:val="24"/>
          <w:szCs w:val="24"/>
        </w:rPr>
        <w:tab/>
      </w:r>
    </w:p>
    <w:p w14:paraId="2C91F5EB" w14:textId="40D18A43"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41B1FD7D" w14:textId="77777777" w:rsidR="00E75939" w:rsidRDefault="00E75939" w:rsidP="00874C47">
      <w:pPr>
        <w:rPr>
          <w:b/>
          <w:bCs/>
          <w:sz w:val="24"/>
          <w:szCs w:val="24"/>
        </w:rPr>
      </w:pPr>
    </w:p>
    <w:p w14:paraId="46803BF9" w14:textId="3E418412" w:rsidR="00156FEE" w:rsidRPr="00846A71" w:rsidRDefault="00A86DFD" w:rsidP="00E75939">
      <w:pPr>
        <w:numPr>
          <w:ilvl w:val="0"/>
          <w:numId w:val="5"/>
        </w:numPr>
        <w:rPr>
          <w:i/>
          <w:sz w:val="24"/>
          <w:szCs w:val="24"/>
        </w:rPr>
      </w:pPr>
      <w:r>
        <w:rPr>
          <w:iCs/>
          <w:sz w:val="24"/>
          <w:szCs w:val="24"/>
        </w:rPr>
        <w:t>Sharon sent a thank you card to the Evergreen Garden Club thanking them for the clean-up work they did at the cemetery.</w:t>
      </w:r>
    </w:p>
    <w:p w14:paraId="3F7603D9" w14:textId="0E900EFC" w:rsidR="00DA738C" w:rsidRPr="00A86DFD" w:rsidRDefault="00AE610D" w:rsidP="00A86DFD">
      <w:pPr>
        <w:numPr>
          <w:ilvl w:val="0"/>
          <w:numId w:val="5"/>
        </w:numPr>
        <w:rPr>
          <w:bCs/>
          <w:sz w:val="24"/>
          <w:szCs w:val="24"/>
        </w:rPr>
      </w:pPr>
      <w:r>
        <w:rPr>
          <w:iCs/>
          <w:sz w:val="24"/>
          <w:szCs w:val="24"/>
        </w:rPr>
        <w:t xml:space="preserve">The Mason County Treasurer </w:t>
      </w:r>
      <w:r w:rsidR="00A86DFD">
        <w:rPr>
          <w:iCs/>
          <w:sz w:val="24"/>
          <w:szCs w:val="24"/>
        </w:rPr>
        <w:t>e</w:t>
      </w:r>
      <w:r>
        <w:rPr>
          <w:iCs/>
          <w:sz w:val="24"/>
          <w:szCs w:val="24"/>
        </w:rPr>
        <w:t xml:space="preserve">mailed </w:t>
      </w:r>
      <w:r w:rsidR="00A86DFD">
        <w:rPr>
          <w:iCs/>
          <w:sz w:val="24"/>
          <w:szCs w:val="24"/>
        </w:rPr>
        <w:t>Revenue BARS Changes and an Updated Transmittal Template to use beginning January 1, 2023.</w:t>
      </w:r>
    </w:p>
    <w:p w14:paraId="479B8155" w14:textId="10B4FB84" w:rsidR="00A86DFD" w:rsidRPr="00A86DFD" w:rsidRDefault="00A86DFD" w:rsidP="00A86DFD">
      <w:pPr>
        <w:numPr>
          <w:ilvl w:val="0"/>
          <w:numId w:val="5"/>
        </w:numPr>
        <w:rPr>
          <w:bCs/>
          <w:sz w:val="24"/>
          <w:szCs w:val="24"/>
        </w:rPr>
      </w:pPr>
      <w:r>
        <w:rPr>
          <w:iCs/>
          <w:sz w:val="24"/>
          <w:szCs w:val="24"/>
        </w:rPr>
        <w:t>United States Department of Commerce requested our participation with the 2022 Census of Governments, Survey of Local Government Finances.  Sharon will complete it.</w:t>
      </w:r>
    </w:p>
    <w:p w14:paraId="0A21A0C4" w14:textId="0599CD98" w:rsidR="00A86DFD" w:rsidRDefault="00A86DFD" w:rsidP="00A86DFD">
      <w:pPr>
        <w:numPr>
          <w:ilvl w:val="0"/>
          <w:numId w:val="5"/>
        </w:numPr>
        <w:rPr>
          <w:bCs/>
          <w:sz w:val="24"/>
          <w:szCs w:val="24"/>
        </w:rPr>
      </w:pPr>
      <w:bookmarkStart w:id="1" w:name="_Hlk121505286"/>
      <w:r>
        <w:rPr>
          <w:iCs/>
          <w:sz w:val="24"/>
          <w:szCs w:val="24"/>
        </w:rPr>
        <w:t xml:space="preserve">Turnbow Land </w:t>
      </w:r>
      <w:r w:rsidR="008979EA">
        <w:rPr>
          <w:iCs/>
          <w:sz w:val="24"/>
          <w:szCs w:val="24"/>
        </w:rPr>
        <w:t>Surveyors mailed</w:t>
      </w:r>
      <w:r>
        <w:rPr>
          <w:iCs/>
          <w:sz w:val="24"/>
          <w:szCs w:val="24"/>
        </w:rPr>
        <w:t xml:space="preserve"> us a copy of the </w:t>
      </w:r>
      <w:r w:rsidR="00744050">
        <w:rPr>
          <w:iCs/>
          <w:sz w:val="24"/>
          <w:szCs w:val="24"/>
        </w:rPr>
        <w:t>Surveyors Certificate of Section 5 as recorded with the Mason County Auditor.</w:t>
      </w:r>
    </w:p>
    <w:bookmarkEnd w:id="1"/>
    <w:p w14:paraId="4289828F" w14:textId="77777777" w:rsidR="00DA738C" w:rsidRDefault="00DA738C" w:rsidP="002B2BAD">
      <w:pPr>
        <w:ind w:left="5400" w:firstLine="360"/>
        <w:rPr>
          <w:bCs/>
          <w:sz w:val="24"/>
          <w:szCs w:val="24"/>
        </w:rPr>
      </w:pPr>
    </w:p>
    <w:p w14:paraId="012ED8BF" w14:textId="4A17B6B8" w:rsidR="00725D04" w:rsidRDefault="00317545" w:rsidP="00725D04">
      <w:pPr>
        <w:rPr>
          <w:b/>
          <w:bCs/>
          <w:sz w:val="24"/>
          <w:szCs w:val="24"/>
        </w:rPr>
      </w:pPr>
      <w:bookmarkStart w:id="2" w:name="_Hlk87858267"/>
      <w:r>
        <w:rPr>
          <w:b/>
          <w:bCs/>
          <w:sz w:val="24"/>
          <w:szCs w:val="24"/>
        </w:rPr>
        <w:t xml:space="preserve">   </w:t>
      </w:r>
      <w:r w:rsidR="00725D04">
        <w:rPr>
          <w:b/>
          <w:bCs/>
          <w:sz w:val="24"/>
          <w:szCs w:val="24"/>
        </w:rPr>
        <w:t>Unfinished Business:</w:t>
      </w:r>
    </w:p>
    <w:bookmarkEnd w:id="2"/>
    <w:p w14:paraId="69EB0DDC" w14:textId="7D273422" w:rsidR="00484888" w:rsidRDefault="00484888" w:rsidP="00F8150F">
      <w:pPr>
        <w:ind w:left="720"/>
        <w:rPr>
          <w:sz w:val="24"/>
          <w:szCs w:val="24"/>
        </w:rPr>
      </w:pPr>
    </w:p>
    <w:p w14:paraId="608C1369" w14:textId="2B90883B" w:rsidR="00744050" w:rsidRDefault="00744050" w:rsidP="00744050">
      <w:pPr>
        <w:numPr>
          <w:ilvl w:val="0"/>
          <w:numId w:val="5"/>
        </w:numPr>
        <w:rPr>
          <w:bCs/>
          <w:sz w:val="24"/>
          <w:szCs w:val="24"/>
        </w:rPr>
      </w:pPr>
      <w:bookmarkStart w:id="3" w:name="_Hlk121505483"/>
      <w:r>
        <w:rPr>
          <w:iCs/>
          <w:sz w:val="24"/>
          <w:szCs w:val="24"/>
        </w:rPr>
        <w:t>Ken reported on the meeting he had with Kell Rowen and Sharon Hankinson at the cemetery on October 20, 2022.  Sharon provided notes from the meeting.</w:t>
      </w:r>
    </w:p>
    <w:bookmarkEnd w:id="3"/>
    <w:p w14:paraId="3AAC61C1" w14:textId="3A16789A" w:rsidR="00D569EA" w:rsidRDefault="00D569EA" w:rsidP="00D569EA">
      <w:pPr>
        <w:ind w:left="5040" w:firstLine="720"/>
        <w:rPr>
          <w:bCs/>
          <w:sz w:val="24"/>
          <w:szCs w:val="24"/>
        </w:rPr>
      </w:pPr>
      <w:r>
        <w:rPr>
          <w:iCs/>
          <w:sz w:val="24"/>
          <w:szCs w:val="24"/>
        </w:rPr>
        <w:lastRenderedPageBreak/>
        <w:tab/>
      </w:r>
      <w:r>
        <w:rPr>
          <w:iCs/>
          <w:sz w:val="24"/>
          <w:szCs w:val="24"/>
        </w:rPr>
        <w:tab/>
      </w:r>
      <w:r>
        <w:rPr>
          <w:iCs/>
          <w:sz w:val="24"/>
          <w:szCs w:val="24"/>
        </w:rPr>
        <w:tab/>
      </w:r>
      <w:r>
        <w:rPr>
          <w:iCs/>
          <w:sz w:val="24"/>
          <w:szCs w:val="24"/>
        </w:rPr>
        <w:tab/>
      </w:r>
      <w:r>
        <w:rPr>
          <w:iCs/>
          <w:sz w:val="24"/>
          <w:szCs w:val="24"/>
        </w:rPr>
        <w:tab/>
      </w:r>
      <w:r>
        <w:rPr>
          <w:iCs/>
          <w:sz w:val="24"/>
          <w:szCs w:val="24"/>
        </w:rPr>
        <w:tab/>
      </w:r>
      <w:r w:rsidR="008979EA">
        <w:rPr>
          <w:sz w:val="24"/>
          <w:szCs w:val="24"/>
        </w:rPr>
        <w:t>November 21</w:t>
      </w:r>
      <w:r>
        <w:rPr>
          <w:sz w:val="24"/>
          <w:szCs w:val="24"/>
        </w:rPr>
        <w:t>, 2022</w:t>
      </w:r>
      <w:r>
        <w:rPr>
          <w:bCs/>
          <w:sz w:val="24"/>
          <w:szCs w:val="24"/>
        </w:rPr>
        <w:t>, page 2 of 2</w:t>
      </w:r>
    </w:p>
    <w:p w14:paraId="519D0FB6" w14:textId="022F043B" w:rsidR="00D569EA" w:rsidRDefault="00D569EA" w:rsidP="00024B2D">
      <w:pPr>
        <w:ind w:left="720"/>
        <w:rPr>
          <w:iCs/>
          <w:sz w:val="24"/>
          <w:szCs w:val="24"/>
        </w:rPr>
      </w:pPr>
    </w:p>
    <w:p w14:paraId="2907388E" w14:textId="77777777" w:rsidR="00D569EA" w:rsidRDefault="00D569EA" w:rsidP="00024B2D">
      <w:pPr>
        <w:ind w:left="720"/>
        <w:rPr>
          <w:iCs/>
          <w:sz w:val="24"/>
          <w:szCs w:val="24"/>
        </w:rPr>
      </w:pPr>
    </w:p>
    <w:p w14:paraId="0115E388" w14:textId="11D7A72D" w:rsidR="0080524C" w:rsidRDefault="0080524C" w:rsidP="0080524C">
      <w:pPr>
        <w:numPr>
          <w:ilvl w:val="0"/>
          <w:numId w:val="5"/>
        </w:numPr>
        <w:rPr>
          <w:bCs/>
          <w:sz w:val="24"/>
          <w:szCs w:val="24"/>
        </w:rPr>
      </w:pPr>
      <w:r>
        <w:rPr>
          <w:iCs/>
          <w:sz w:val="24"/>
          <w:szCs w:val="24"/>
        </w:rPr>
        <w:t>Ken talked to Trish Woolette from the Community Development Dept. about a grading permit.  He also talked to Richard Meek who originally logged the new sections sometime between 1989-95.  Ken will talk to him more to get an idea about what clearing the grown over area would entail.</w:t>
      </w:r>
    </w:p>
    <w:p w14:paraId="52106C0B" w14:textId="40D2E6A5" w:rsidR="00F8150F" w:rsidRDefault="00D1072C" w:rsidP="00F8150F">
      <w:pPr>
        <w:ind w:left="720"/>
        <w:rPr>
          <w:iCs/>
          <w:sz w:val="24"/>
          <w:szCs w:val="24"/>
        </w:rPr>
      </w:pPr>
      <w:r>
        <w:rPr>
          <w:iCs/>
          <w:sz w:val="24"/>
          <w:szCs w:val="24"/>
        </w:rPr>
        <w:t xml:space="preserve"> </w:t>
      </w:r>
    </w:p>
    <w:p w14:paraId="158338E6" w14:textId="77777777" w:rsidR="00024B2D" w:rsidRDefault="00024B2D" w:rsidP="00024B2D">
      <w:pPr>
        <w:rPr>
          <w:b/>
          <w:bCs/>
          <w:sz w:val="24"/>
          <w:szCs w:val="24"/>
        </w:rPr>
      </w:pPr>
      <w:r>
        <w:rPr>
          <w:b/>
          <w:bCs/>
          <w:sz w:val="24"/>
          <w:szCs w:val="24"/>
        </w:rPr>
        <w:t>New Business:</w:t>
      </w:r>
    </w:p>
    <w:p w14:paraId="662A996F" w14:textId="77777777" w:rsidR="00024B2D" w:rsidRDefault="00024B2D" w:rsidP="00024B2D">
      <w:pPr>
        <w:rPr>
          <w:b/>
          <w:bCs/>
          <w:sz w:val="24"/>
          <w:szCs w:val="24"/>
        </w:rPr>
      </w:pPr>
    </w:p>
    <w:p w14:paraId="68E43392" w14:textId="63AB51A8" w:rsidR="00C06B3E" w:rsidRDefault="005A00BC" w:rsidP="00C06B3E">
      <w:pPr>
        <w:numPr>
          <w:ilvl w:val="0"/>
          <w:numId w:val="5"/>
        </w:numPr>
        <w:rPr>
          <w:b/>
          <w:bCs/>
          <w:sz w:val="24"/>
          <w:szCs w:val="24"/>
        </w:rPr>
      </w:pPr>
      <w:r>
        <w:rPr>
          <w:sz w:val="24"/>
          <w:szCs w:val="24"/>
        </w:rPr>
        <w:t xml:space="preserve">Sharon </w:t>
      </w:r>
      <w:r w:rsidR="0080524C">
        <w:rPr>
          <w:sz w:val="24"/>
          <w:szCs w:val="24"/>
        </w:rPr>
        <w:t xml:space="preserve">asked the Commissioners if they would like to move some of our expense fund into our investment fund until we are ready to use it for clearing Section5.  After discussion, Jill moved </w:t>
      </w:r>
      <w:r w:rsidR="008979EA">
        <w:rPr>
          <w:sz w:val="24"/>
          <w:szCs w:val="24"/>
        </w:rPr>
        <w:t>to transfer $20,000.00 from the expense fund to the investment fund.  Debra seconded and the motion passed.</w:t>
      </w:r>
    </w:p>
    <w:p w14:paraId="75E71E55" w14:textId="3E838D47" w:rsidR="00484888" w:rsidRDefault="00484888" w:rsidP="00F8150F">
      <w:pPr>
        <w:ind w:left="720"/>
        <w:rPr>
          <w:iCs/>
          <w:sz w:val="24"/>
          <w:szCs w:val="24"/>
        </w:rPr>
      </w:pPr>
    </w:p>
    <w:p w14:paraId="57CFB3EF" w14:textId="77777777" w:rsidR="00484888" w:rsidRDefault="00484888" w:rsidP="00F8150F">
      <w:pPr>
        <w:ind w:left="720"/>
        <w:rPr>
          <w:b/>
          <w:bCs/>
          <w:sz w:val="24"/>
          <w:szCs w:val="24"/>
        </w:rPr>
      </w:pPr>
    </w:p>
    <w:p w14:paraId="15D0E4DB" w14:textId="77777777" w:rsidR="00CD7EC9" w:rsidRDefault="00CD7EC9" w:rsidP="00CD7EC9">
      <w:pPr>
        <w:rPr>
          <w:bCs/>
          <w:sz w:val="24"/>
          <w:szCs w:val="24"/>
        </w:rPr>
      </w:pPr>
    </w:p>
    <w:p w14:paraId="3CE0FEB8" w14:textId="404FB4CE" w:rsidR="008979EA" w:rsidRDefault="008979EA" w:rsidP="008979EA">
      <w:pPr>
        <w:rPr>
          <w:bCs/>
          <w:sz w:val="24"/>
          <w:szCs w:val="24"/>
        </w:rPr>
      </w:pPr>
      <w:r>
        <w:rPr>
          <w:bCs/>
          <w:sz w:val="24"/>
          <w:szCs w:val="24"/>
        </w:rPr>
        <w:t xml:space="preserve">Next meeting 4PM December 19, 2022, at the HUB.  </w:t>
      </w:r>
    </w:p>
    <w:p w14:paraId="297F44B6" w14:textId="758E7470" w:rsidR="00CD7EC9" w:rsidRDefault="00CD7EC9" w:rsidP="00484888">
      <w:pPr>
        <w:rPr>
          <w:sz w:val="24"/>
          <w:szCs w:val="24"/>
        </w:rPr>
      </w:pPr>
      <w:r>
        <w:rPr>
          <w:sz w:val="24"/>
          <w:szCs w:val="24"/>
        </w:rPr>
        <w:tab/>
      </w:r>
      <w:r>
        <w:rPr>
          <w:sz w:val="24"/>
          <w:szCs w:val="24"/>
        </w:rPr>
        <w:tab/>
      </w:r>
      <w:r>
        <w:rPr>
          <w:sz w:val="24"/>
          <w:szCs w:val="24"/>
        </w:rPr>
        <w:tab/>
      </w:r>
      <w:r>
        <w:rPr>
          <w:sz w:val="24"/>
          <w:szCs w:val="24"/>
        </w:rPr>
        <w:tab/>
      </w:r>
    </w:p>
    <w:p w14:paraId="4AFCD274" w14:textId="77777777" w:rsidR="003B405B" w:rsidRPr="003A156D" w:rsidRDefault="003B405B" w:rsidP="003B405B">
      <w:pPr>
        <w:ind w:left="359"/>
        <w:rPr>
          <w:sz w:val="24"/>
          <w:szCs w:val="24"/>
        </w:rPr>
      </w:pPr>
    </w:p>
    <w:p w14:paraId="77B4A3F4" w14:textId="000C2977" w:rsidR="005255C7" w:rsidRDefault="005A00BC" w:rsidP="00CF49CF">
      <w:pPr>
        <w:rPr>
          <w:bCs/>
          <w:sz w:val="24"/>
          <w:szCs w:val="24"/>
        </w:rPr>
      </w:pPr>
      <w:r>
        <w:rPr>
          <w:bCs/>
          <w:sz w:val="24"/>
          <w:szCs w:val="24"/>
        </w:rPr>
        <w:t>Ken</w:t>
      </w:r>
      <w:r w:rsidR="00C56DE3">
        <w:rPr>
          <w:bCs/>
          <w:sz w:val="24"/>
          <w:szCs w:val="24"/>
        </w:rPr>
        <w:t xml:space="preserve"> moved to adjourn</w:t>
      </w:r>
      <w:r w:rsidR="005255C7">
        <w:rPr>
          <w:bCs/>
          <w:sz w:val="24"/>
          <w:szCs w:val="24"/>
        </w:rPr>
        <w:t xml:space="preserve">.  </w:t>
      </w:r>
      <w:r w:rsidR="008979EA">
        <w:rPr>
          <w:bCs/>
          <w:sz w:val="24"/>
          <w:szCs w:val="24"/>
        </w:rPr>
        <w:t>Jill</w:t>
      </w:r>
      <w:r w:rsidR="005255C7">
        <w:rPr>
          <w:bCs/>
          <w:sz w:val="24"/>
          <w:szCs w:val="24"/>
        </w:rPr>
        <w:t xml:space="preserve"> seconded the motion.  T</w:t>
      </w:r>
      <w:r w:rsidR="00930EDA">
        <w:rPr>
          <w:bCs/>
          <w:sz w:val="24"/>
          <w:szCs w:val="24"/>
        </w:rPr>
        <w:t>he meeting was adjourned at</w:t>
      </w:r>
      <w:r w:rsidR="00BF53E4">
        <w:rPr>
          <w:bCs/>
          <w:sz w:val="24"/>
          <w:szCs w:val="24"/>
        </w:rPr>
        <w:t xml:space="preserve"> </w:t>
      </w:r>
      <w:r>
        <w:rPr>
          <w:bCs/>
          <w:sz w:val="24"/>
          <w:szCs w:val="24"/>
        </w:rPr>
        <w:t>4:4</w:t>
      </w:r>
      <w:r w:rsidR="008979EA">
        <w:rPr>
          <w:bCs/>
          <w:sz w:val="24"/>
          <w:szCs w:val="24"/>
        </w:rPr>
        <w:t>7</w:t>
      </w:r>
      <w:r w:rsidR="00484888">
        <w:rPr>
          <w:bCs/>
          <w:sz w:val="24"/>
          <w:szCs w:val="24"/>
        </w:rPr>
        <w:t xml:space="preserve"> </w:t>
      </w:r>
      <w:r w:rsidR="005255C7">
        <w:rPr>
          <w:bCs/>
          <w:sz w:val="24"/>
          <w:szCs w:val="24"/>
        </w:rPr>
        <w:t>PM.</w:t>
      </w:r>
    </w:p>
    <w:p w14:paraId="1437489C" w14:textId="77777777" w:rsidR="00266E76" w:rsidRDefault="00266E76" w:rsidP="005255C7">
      <w:pPr>
        <w:rPr>
          <w:bCs/>
          <w:sz w:val="24"/>
          <w:szCs w:val="24"/>
        </w:rPr>
      </w:pPr>
    </w:p>
    <w:p w14:paraId="49F3A6AB" w14:textId="77777777" w:rsidR="00D168EB" w:rsidRDefault="00D168EB" w:rsidP="005255C7">
      <w:pPr>
        <w:rPr>
          <w:bCs/>
          <w:sz w:val="24"/>
          <w:szCs w:val="24"/>
        </w:rPr>
      </w:pPr>
    </w:p>
    <w:p w14:paraId="234DD214" w14:textId="77777777" w:rsidR="00EE737D" w:rsidRDefault="00EE737D" w:rsidP="005255C7">
      <w:pPr>
        <w:ind w:left="4320" w:firstLine="720"/>
        <w:rPr>
          <w:b/>
          <w:bCs/>
          <w:sz w:val="24"/>
          <w:szCs w:val="24"/>
        </w:rPr>
      </w:pPr>
      <w:r>
        <w:rPr>
          <w:b/>
          <w:bCs/>
          <w:sz w:val="24"/>
          <w:szCs w:val="24"/>
        </w:rPr>
        <w:t>Commissioners:</w:t>
      </w:r>
    </w:p>
    <w:p w14:paraId="7B810894" w14:textId="77777777" w:rsidR="00EE737D" w:rsidRDefault="00EE737D" w:rsidP="00EE737D">
      <w:pPr>
        <w:rPr>
          <w:sz w:val="24"/>
          <w:szCs w:val="24"/>
        </w:rPr>
      </w:pPr>
    </w:p>
    <w:p w14:paraId="20330244" w14:textId="77777777" w:rsidR="00EE737D" w:rsidRDefault="00EE737D" w:rsidP="00EE737D">
      <w:pPr>
        <w:rPr>
          <w:sz w:val="24"/>
          <w:szCs w:val="24"/>
        </w:rPr>
      </w:pPr>
    </w:p>
    <w:p w14:paraId="5FEA9E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6DA1B59" w14:textId="77777777" w:rsidR="00EE737D" w:rsidRDefault="00EE737D" w:rsidP="00EE737D">
      <w:pPr>
        <w:rPr>
          <w:sz w:val="24"/>
          <w:szCs w:val="24"/>
        </w:rPr>
      </w:pPr>
    </w:p>
    <w:p w14:paraId="3858041E"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23A2C41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4AAF35" w14:textId="77777777" w:rsidR="0093525C" w:rsidRDefault="00EE737D" w:rsidP="00EE737D">
      <w:pPr>
        <w:rPr>
          <w:sz w:val="24"/>
          <w:szCs w:val="24"/>
        </w:rPr>
      </w:pPr>
      <w:r>
        <w:rPr>
          <w:sz w:val="24"/>
          <w:szCs w:val="24"/>
        </w:rPr>
        <w:t>____________________________________</w:t>
      </w:r>
      <w:r>
        <w:rPr>
          <w:sz w:val="24"/>
          <w:szCs w:val="24"/>
        </w:rPr>
        <w:tab/>
        <w:t>___________________________________</w:t>
      </w:r>
    </w:p>
    <w:p w14:paraId="6A3044D7" w14:textId="5F75EB92" w:rsidR="00EE737D" w:rsidRDefault="00EE737D" w:rsidP="00EE737D">
      <w:pPr>
        <w:rPr>
          <w:b/>
          <w:bCs/>
          <w:sz w:val="24"/>
          <w:szCs w:val="24"/>
        </w:rPr>
      </w:pPr>
      <w:r>
        <w:rPr>
          <w:b/>
          <w:bCs/>
          <w:sz w:val="24"/>
          <w:szCs w:val="24"/>
        </w:rPr>
        <w:t>Clerk</w:t>
      </w:r>
    </w:p>
    <w:p w14:paraId="49DB17EE" w14:textId="77777777" w:rsidR="00CF49CF" w:rsidRDefault="00CF49CF" w:rsidP="00EE737D">
      <w:pPr>
        <w:rPr>
          <w:b/>
          <w:bCs/>
          <w:sz w:val="24"/>
          <w:szCs w:val="24"/>
        </w:rPr>
      </w:pPr>
    </w:p>
    <w:sectPr w:rsidR="00CF49CF"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D9F" w14:textId="77777777" w:rsidR="00C33ABB" w:rsidRDefault="00C33ABB" w:rsidP="009A5DDC">
      <w:r>
        <w:separator/>
      </w:r>
    </w:p>
  </w:endnote>
  <w:endnote w:type="continuationSeparator" w:id="0">
    <w:p w14:paraId="149AFA92" w14:textId="77777777" w:rsidR="00C33ABB" w:rsidRDefault="00C33ABB"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30"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BF9" w14:textId="77777777" w:rsidR="00C33ABB" w:rsidRDefault="00C33ABB" w:rsidP="009A5DDC">
      <w:r>
        <w:separator/>
      </w:r>
    </w:p>
  </w:footnote>
  <w:footnote w:type="continuationSeparator" w:id="0">
    <w:p w14:paraId="08F43DBE" w14:textId="77777777" w:rsidR="00C33ABB" w:rsidRDefault="00C33ABB"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6FB"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43"/>
    <w:multiLevelType w:val="hybridMultilevel"/>
    <w:tmpl w:val="7C4E46BA"/>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681"/>
    <w:multiLevelType w:val="hybridMultilevel"/>
    <w:tmpl w:val="F75AF598"/>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1AE"/>
    <w:multiLevelType w:val="hybridMultilevel"/>
    <w:tmpl w:val="194E18CE"/>
    <w:lvl w:ilvl="0" w:tplc="F9CA49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31D71"/>
    <w:multiLevelType w:val="hybridMultilevel"/>
    <w:tmpl w:val="84005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C03E33"/>
    <w:multiLevelType w:val="hybridMultilevel"/>
    <w:tmpl w:val="D12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05463"/>
    <w:multiLevelType w:val="hybridMultilevel"/>
    <w:tmpl w:val="092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323E5"/>
    <w:multiLevelType w:val="hybridMultilevel"/>
    <w:tmpl w:val="8766FCA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C1BEB"/>
    <w:multiLevelType w:val="hybridMultilevel"/>
    <w:tmpl w:val="7AFA45F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C4B7E"/>
    <w:multiLevelType w:val="hybridMultilevel"/>
    <w:tmpl w:val="6FFC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CD1807"/>
    <w:multiLevelType w:val="hybridMultilevel"/>
    <w:tmpl w:val="0CA46DD2"/>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41C62"/>
    <w:multiLevelType w:val="hybridMultilevel"/>
    <w:tmpl w:val="44E2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E9735F"/>
    <w:multiLevelType w:val="hybridMultilevel"/>
    <w:tmpl w:val="B5143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F20ED1"/>
    <w:multiLevelType w:val="hybridMultilevel"/>
    <w:tmpl w:val="E3C831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465126053">
    <w:abstractNumId w:val="5"/>
  </w:num>
  <w:num w:numId="2" w16cid:durableId="202913073">
    <w:abstractNumId w:val="6"/>
  </w:num>
  <w:num w:numId="3" w16cid:durableId="1599946915">
    <w:abstractNumId w:val="14"/>
  </w:num>
  <w:num w:numId="4" w16cid:durableId="564490326">
    <w:abstractNumId w:val="13"/>
  </w:num>
  <w:num w:numId="5" w16cid:durableId="1463381339">
    <w:abstractNumId w:val="7"/>
  </w:num>
  <w:num w:numId="6" w16cid:durableId="1178422683">
    <w:abstractNumId w:val="12"/>
  </w:num>
  <w:num w:numId="7" w16cid:durableId="1128354208">
    <w:abstractNumId w:val="0"/>
  </w:num>
  <w:num w:numId="8" w16cid:durableId="384719731">
    <w:abstractNumId w:val="2"/>
  </w:num>
  <w:num w:numId="9" w16cid:durableId="1196039932">
    <w:abstractNumId w:val="11"/>
  </w:num>
  <w:num w:numId="10" w16cid:durableId="2058821532">
    <w:abstractNumId w:val="9"/>
  </w:num>
  <w:num w:numId="11" w16cid:durableId="1537503217">
    <w:abstractNumId w:val="8"/>
  </w:num>
  <w:num w:numId="12" w16cid:durableId="1328480929">
    <w:abstractNumId w:val="1"/>
  </w:num>
  <w:num w:numId="13" w16cid:durableId="222301124">
    <w:abstractNumId w:val="4"/>
  </w:num>
  <w:num w:numId="14" w16cid:durableId="1895503221">
    <w:abstractNumId w:val="10"/>
  </w:num>
  <w:num w:numId="15" w16cid:durableId="15515056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4865"/>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24B2D"/>
    <w:rsid w:val="00031925"/>
    <w:rsid w:val="00034FAD"/>
    <w:rsid w:val="00035094"/>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0D5D"/>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D7E6D"/>
    <w:rsid w:val="000E47FE"/>
    <w:rsid w:val="000E6E6D"/>
    <w:rsid w:val="000F2054"/>
    <w:rsid w:val="000F3779"/>
    <w:rsid w:val="000F7252"/>
    <w:rsid w:val="00100A80"/>
    <w:rsid w:val="0010139D"/>
    <w:rsid w:val="00102EC3"/>
    <w:rsid w:val="00106BEF"/>
    <w:rsid w:val="00112F35"/>
    <w:rsid w:val="00114E20"/>
    <w:rsid w:val="0012361A"/>
    <w:rsid w:val="00123772"/>
    <w:rsid w:val="00126E67"/>
    <w:rsid w:val="00130DB9"/>
    <w:rsid w:val="0013139B"/>
    <w:rsid w:val="00135956"/>
    <w:rsid w:val="001367EE"/>
    <w:rsid w:val="00146B68"/>
    <w:rsid w:val="00151A7A"/>
    <w:rsid w:val="001523D0"/>
    <w:rsid w:val="00154860"/>
    <w:rsid w:val="00156FEE"/>
    <w:rsid w:val="001742CA"/>
    <w:rsid w:val="001802ED"/>
    <w:rsid w:val="001A0F64"/>
    <w:rsid w:val="001A16AC"/>
    <w:rsid w:val="001A1DB7"/>
    <w:rsid w:val="001A2FC2"/>
    <w:rsid w:val="001B2356"/>
    <w:rsid w:val="001B2A59"/>
    <w:rsid w:val="001C0A75"/>
    <w:rsid w:val="001C1E5D"/>
    <w:rsid w:val="001C4BD1"/>
    <w:rsid w:val="001D3F36"/>
    <w:rsid w:val="001D75A3"/>
    <w:rsid w:val="001E0EF0"/>
    <w:rsid w:val="001E201A"/>
    <w:rsid w:val="001F33DF"/>
    <w:rsid w:val="001F54D0"/>
    <w:rsid w:val="001F58C3"/>
    <w:rsid w:val="00203ADE"/>
    <w:rsid w:val="00205B21"/>
    <w:rsid w:val="00230F8E"/>
    <w:rsid w:val="00233CCD"/>
    <w:rsid w:val="002359C0"/>
    <w:rsid w:val="002454B2"/>
    <w:rsid w:val="00251C76"/>
    <w:rsid w:val="00251F3C"/>
    <w:rsid w:val="00252C75"/>
    <w:rsid w:val="00254568"/>
    <w:rsid w:val="00257F0A"/>
    <w:rsid w:val="00266E76"/>
    <w:rsid w:val="00280D10"/>
    <w:rsid w:val="00281340"/>
    <w:rsid w:val="002949AB"/>
    <w:rsid w:val="00297B87"/>
    <w:rsid w:val="002A1F16"/>
    <w:rsid w:val="002B09EC"/>
    <w:rsid w:val="002B2BAD"/>
    <w:rsid w:val="002B5F56"/>
    <w:rsid w:val="002B6DE6"/>
    <w:rsid w:val="002B7230"/>
    <w:rsid w:val="002C15C7"/>
    <w:rsid w:val="002C3E9B"/>
    <w:rsid w:val="002D3395"/>
    <w:rsid w:val="002D6183"/>
    <w:rsid w:val="002D7B9B"/>
    <w:rsid w:val="002F19AF"/>
    <w:rsid w:val="002F73FB"/>
    <w:rsid w:val="00303F10"/>
    <w:rsid w:val="00303FD0"/>
    <w:rsid w:val="00315366"/>
    <w:rsid w:val="003153E0"/>
    <w:rsid w:val="00316521"/>
    <w:rsid w:val="00317545"/>
    <w:rsid w:val="00317BC6"/>
    <w:rsid w:val="00323900"/>
    <w:rsid w:val="003241A6"/>
    <w:rsid w:val="003364CD"/>
    <w:rsid w:val="00342E7F"/>
    <w:rsid w:val="003507E4"/>
    <w:rsid w:val="00351311"/>
    <w:rsid w:val="00351794"/>
    <w:rsid w:val="00351F49"/>
    <w:rsid w:val="0035247B"/>
    <w:rsid w:val="00352A6C"/>
    <w:rsid w:val="003556F4"/>
    <w:rsid w:val="0036266A"/>
    <w:rsid w:val="00363D41"/>
    <w:rsid w:val="00365929"/>
    <w:rsid w:val="0036777E"/>
    <w:rsid w:val="003812BF"/>
    <w:rsid w:val="003852BB"/>
    <w:rsid w:val="00387232"/>
    <w:rsid w:val="00394787"/>
    <w:rsid w:val="00395492"/>
    <w:rsid w:val="003A156D"/>
    <w:rsid w:val="003A1B33"/>
    <w:rsid w:val="003A3347"/>
    <w:rsid w:val="003B405B"/>
    <w:rsid w:val="003B4845"/>
    <w:rsid w:val="003B6A5D"/>
    <w:rsid w:val="003C2531"/>
    <w:rsid w:val="003C399B"/>
    <w:rsid w:val="003C7E70"/>
    <w:rsid w:val="003D1EB3"/>
    <w:rsid w:val="003D589D"/>
    <w:rsid w:val="003E06D1"/>
    <w:rsid w:val="003E10E5"/>
    <w:rsid w:val="003E62C5"/>
    <w:rsid w:val="003F2F25"/>
    <w:rsid w:val="003F3682"/>
    <w:rsid w:val="00402C2B"/>
    <w:rsid w:val="004051B2"/>
    <w:rsid w:val="00410E16"/>
    <w:rsid w:val="00410F30"/>
    <w:rsid w:val="00411577"/>
    <w:rsid w:val="00411F18"/>
    <w:rsid w:val="00412B5B"/>
    <w:rsid w:val="004137E0"/>
    <w:rsid w:val="00414A59"/>
    <w:rsid w:val="00415426"/>
    <w:rsid w:val="00417DB8"/>
    <w:rsid w:val="00422D88"/>
    <w:rsid w:val="004236EC"/>
    <w:rsid w:val="00424E08"/>
    <w:rsid w:val="00427A1D"/>
    <w:rsid w:val="00431C18"/>
    <w:rsid w:val="00433839"/>
    <w:rsid w:val="00434552"/>
    <w:rsid w:val="00436D29"/>
    <w:rsid w:val="004515D1"/>
    <w:rsid w:val="00451AF2"/>
    <w:rsid w:val="00452591"/>
    <w:rsid w:val="0045515F"/>
    <w:rsid w:val="00455EE3"/>
    <w:rsid w:val="00456809"/>
    <w:rsid w:val="00463810"/>
    <w:rsid w:val="00465AC2"/>
    <w:rsid w:val="00472493"/>
    <w:rsid w:val="004724B7"/>
    <w:rsid w:val="00474736"/>
    <w:rsid w:val="00474BD5"/>
    <w:rsid w:val="00475782"/>
    <w:rsid w:val="0047638F"/>
    <w:rsid w:val="00476A17"/>
    <w:rsid w:val="004842CF"/>
    <w:rsid w:val="00484888"/>
    <w:rsid w:val="0049308F"/>
    <w:rsid w:val="00494980"/>
    <w:rsid w:val="00495E6D"/>
    <w:rsid w:val="004962A4"/>
    <w:rsid w:val="004A65E5"/>
    <w:rsid w:val="004A791F"/>
    <w:rsid w:val="004B2951"/>
    <w:rsid w:val="004B33AF"/>
    <w:rsid w:val="004B6DE6"/>
    <w:rsid w:val="004C3D0C"/>
    <w:rsid w:val="004D3FEC"/>
    <w:rsid w:val="004D40A9"/>
    <w:rsid w:val="004D5C7D"/>
    <w:rsid w:val="004E514C"/>
    <w:rsid w:val="004E68EA"/>
    <w:rsid w:val="004E7094"/>
    <w:rsid w:val="004F77B5"/>
    <w:rsid w:val="00502688"/>
    <w:rsid w:val="0051513E"/>
    <w:rsid w:val="005204CA"/>
    <w:rsid w:val="005225BE"/>
    <w:rsid w:val="005255C7"/>
    <w:rsid w:val="00531477"/>
    <w:rsid w:val="0053365B"/>
    <w:rsid w:val="00533B24"/>
    <w:rsid w:val="0053466E"/>
    <w:rsid w:val="0054087C"/>
    <w:rsid w:val="00540F53"/>
    <w:rsid w:val="00542B5D"/>
    <w:rsid w:val="00542BD7"/>
    <w:rsid w:val="0054579F"/>
    <w:rsid w:val="005521C4"/>
    <w:rsid w:val="00556E8B"/>
    <w:rsid w:val="0056312A"/>
    <w:rsid w:val="00563F2A"/>
    <w:rsid w:val="00566648"/>
    <w:rsid w:val="005669F6"/>
    <w:rsid w:val="0057103F"/>
    <w:rsid w:val="005729A5"/>
    <w:rsid w:val="00577EF1"/>
    <w:rsid w:val="00580479"/>
    <w:rsid w:val="00582193"/>
    <w:rsid w:val="0058433D"/>
    <w:rsid w:val="00592B3F"/>
    <w:rsid w:val="00592DAC"/>
    <w:rsid w:val="005A00BC"/>
    <w:rsid w:val="005A28AF"/>
    <w:rsid w:val="005A3FF1"/>
    <w:rsid w:val="005A4109"/>
    <w:rsid w:val="005A6227"/>
    <w:rsid w:val="005B1D58"/>
    <w:rsid w:val="005B2C6A"/>
    <w:rsid w:val="005C0882"/>
    <w:rsid w:val="005C6BA9"/>
    <w:rsid w:val="005D200F"/>
    <w:rsid w:val="005F1640"/>
    <w:rsid w:val="005F4029"/>
    <w:rsid w:val="005F4FE9"/>
    <w:rsid w:val="006074B6"/>
    <w:rsid w:val="006101F9"/>
    <w:rsid w:val="00611E3F"/>
    <w:rsid w:val="00620B72"/>
    <w:rsid w:val="00621217"/>
    <w:rsid w:val="00636EDE"/>
    <w:rsid w:val="006378FF"/>
    <w:rsid w:val="0065275F"/>
    <w:rsid w:val="00653E68"/>
    <w:rsid w:val="006749BD"/>
    <w:rsid w:val="00676338"/>
    <w:rsid w:val="00683170"/>
    <w:rsid w:val="00694FD1"/>
    <w:rsid w:val="0069502F"/>
    <w:rsid w:val="00695819"/>
    <w:rsid w:val="006A19B1"/>
    <w:rsid w:val="006A6A48"/>
    <w:rsid w:val="006B039A"/>
    <w:rsid w:val="006B291F"/>
    <w:rsid w:val="006B46D4"/>
    <w:rsid w:val="006B6254"/>
    <w:rsid w:val="006B7BE2"/>
    <w:rsid w:val="006C284A"/>
    <w:rsid w:val="006C53FC"/>
    <w:rsid w:val="006D13BC"/>
    <w:rsid w:val="006D24FB"/>
    <w:rsid w:val="006D414E"/>
    <w:rsid w:val="006E0E96"/>
    <w:rsid w:val="006E69AE"/>
    <w:rsid w:val="006F240B"/>
    <w:rsid w:val="00706107"/>
    <w:rsid w:val="00710872"/>
    <w:rsid w:val="00710CFE"/>
    <w:rsid w:val="00713E57"/>
    <w:rsid w:val="00715BD7"/>
    <w:rsid w:val="0071708C"/>
    <w:rsid w:val="00723808"/>
    <w:rsid w:val="00725D04"/>
    <w:rsid w:val="0073453E"/>
    <w:rsid w:val="0074132A"/>
    <w:rsid w:val="00742AA5"/>
    <w:rsid w:val="00744050"/>
    <w:rsid w:val="007518A9"/>
    <w:rsid w:val="00752DF5"/>
    <w:rsid w:val="00752F80"/>
    <w:rsid w:val="00755FCC"/>
    <w:rsid w:val="00767001"/>
    <w:rsid w:val="007737C3"/>
    <w:rsid w:val="007809DB"/>
    <w:rsid w:val="00791ED6"/>
    <w:rsid w:val="00793155"/>
    <w:rsid w:val="007935C0"/>
    <w:rsid w:val="007942FD"/>
    <w:rsid w:val="00794A2C"/>
    <w:rsid w:val="007B1DFD"/>
    <w:rsid w:val="007B2808"/>
    <w:rsid w:val="007B5BF5"/>
    <w:rsid w:val="007C17C5"/>
    <w:rsid w:val="007D1EEB"/>
    <w:rsid w:val="007D7536"/>
    <w:rsid w:val="007E009B"/>
    <w:rsid w:val="007E08B5"/>
    <w:rsid w:val="007E21FD"/>
    <w:rsid w:val="007F0242"/>
    <w:rsid w:val="007F18ED"/>
    <w:rsid w:val="008003C7"/>
    <w:rsid w:val="00800AA3"/>
    <w:rsid w:val="0080524C"/>
    <w:rsid w:val="00821622"/>
    <w:rsid w:val="008304DE"/>
    <w:rsid w:val="00830F79"/>
    <w:rsid w:val="008332E8"/>
    <w:rsid w:val="00834B3D"/>
    <w:rsid w:val="008403F5"/>
    <w:rsid w:val="00841E74"/>
    <w:rsid w:val="00846A71"/>
    <w:rsid w:val="00850942"/>
    <w:rsid w:val="00861EFB"/>
    <w:rsid w:val="00867DC4"/>
    <w:rsid w:val="00874C47"/>
    <w:rsid w:val="00877BCC"/>
    <w:rsid w:val="008806CE"/>
    <w:rsid w:val="008867C6"/>
    <w:rsid w:val="008975B3"/>
    <w:rsid w:val="008979EA"/>
    <w:rsid w:val="008B072E"/>
    <w:rsid w:val="008C38A4"/>
    <w:rsid w:val="008C51B0"/>
    <w:rsid w:val="008C6607"/>
    <w:rsid w:val="008D3287"/>
    <w:rsid w:val="008D551B"/>
    <w:rsid w:val="008D6F21"/>
    <w:rsid w:val="008E21A3"/>
    <w:rsid w:val="008E6165"/>
    <w:rsid w:val="008F06A8"/>
    <w:rsid w:val="008F12FC"/>
    <w:rsid w:val="008F15B4"/>
    <w:rsid w:val="008F2326"/>
    <w:rsid w:val="008F7C28"/>
    <w:rsid w:val="0090321D"/>
    <w:rsid w:val="009038F2"/>
    <w:rsid w:val="00921F1E"/>
    <w:rsid w:val="00930EDA"/>
    <w:rsid w:val="00931BD6"/>
    <w:rsid w:val="0093525C"/>
    <w:rsid w:val="009377B4"/>
    <w:rsid w:val="00947DF7"/>
    <w:rsid w:val="00951A99"/>
    <w:rsid w:val="009523F9"/>
    <w:rsid w:val="00953C93"/>
    <w:rsid w:val="009610D4"/>
    <w:rsid w:val="00963126"/>
    <w:rsid w:val="009645F1"/>
    <w:rsid w:val="009722DF"/>
    <w:rsid w:val="00972BB0"/>
    <w:rsid w:val="00973E18"/>
    <w:rsid w:val="00975560"/>
    <w:rsid w:val="00976E8D"/>
    <w:rsid w:val="00977FC7"/>
    <w:rsid w:val="00980D0D"/>
    <w:rsid w:val="00981467"/>
    <w:rsid w:val="00985DB7"/>
    <w:rsid w:val="00993405"/>
    <w:rsid w:val="0099354E"/>
    <w:rsid w:val="00994548"/>
    <w:rsid w:val="009A2D71"/>
    <w:rsid w:val="009A5DDC"/>
    <w:rsid w:val="009A6D51"/>
    <w:rsid w:val="009C1AF0"/>
    <w:rsid w:val="009C5788"/>
    <w:rsid w:val="009D3A8C"/>
    <w:rsid w:val="009D3AEF"/>
    <w:rsid w:val="009D4BB4"/>
    <w:rsid w:val="009F3172"/>
    <w:rsid w:val="00A036BF"/>
    <w:rsid w:val="00A04A9D"/>
    <w:rsid w:val="00A079BA"/>
    <w:rsid w:val="00A14327"/>
    <w:rsid w:val="00A14A55"/>
    <w:rsid w:val="00A178E8"/>
    <w:rsid w:val="00A2039D"/>
    <w:rsid w:val="00A306E1"/>
    <w:rsid w:val="00A360CE"/>
    <w:rsid w:val="00A453EE"/>
    <w:rsid w:val="00A475FC"/>
    <w:rsid w:val="00A5190E"/>
    <w:rsid w:val="00A56EBD"/>
    <w:rsid w:val="00A6788A"/>
    <w:rsid w:val="00A72D30"/>
    <w:rsid w:val="00A805EB"/>
    <w:rsid w:val="00A81E36"/>
    <w:rsid w:val="00A84858"/>
    <w:rsid w:val="00A84DD4"/>
    <w:rsid w:val="00A84FD4"/>
    <w:rsid w:val="00A85A82"/>
    <w:rsid w:val="00A86176"/>
    <w:rsid w:val="00A86404"/>
    <w:rsid w:val="00A86DFD"/>
    <w:rsid w:val="00A90271"/>
    <w:rsid w:val="00AA0714"/>
    <w:rsid w:val="00AB55A8"/>
    <w:rsid w:val="00AB5EEB"/>
    <w:rsid w:val="00AB672A"/>
    <w:rsid w:val="00AB6B14"/>
    <w:rsid w:val="00AC166C"/>
    <w:rsid w:val="00AC5E15"/>
    <w:rsid w:val="00AD465A"/>
    <w:rsid w:val="00AD61FE"/>
    <w:rsid w:val="00AE1286"/>
    <w:rsid w:val="00AE60C7"/>
    <w:rsid w:val="00AE610D"/>
    <w:rsid w:val="00AF0C07"/>
    <w:rsid w:val="00AF11A7"/>
    <w:rsid w:val="00AF1A1D"/>
    <w:rsid w:val="00AF6B4D"/>
    <w:rsid w:val="00B0602A"/>
    <w:rsid w:val="00B15357"/>
    <w:rsid w:val="00B222A5"/>
    <w:rsid w:val="00B227A7"/>
    <w:rsid w:val="00B246F9"/>
    <w:rsid w:val="00B269AD"/>
    <w:rsid w:val="00B41727"/>
    <w:rsid w:val="00B44D1C"/>
    <w:rsid w:val="00B459C0"/>
    <w:rsid w:val="00B50E34"/>
    <w:rsid w:val="00B523C0"/>
    <w:rsid w:val="00B6085F"/>
    <w:rsid w:val="00B62E98"/>
    <w:rsid w:val="00B66A7F"/>
    <w:rsid w:val="00B70D33"/>
    <w:rsid w:val="00B714DF"/>
    <w:rsid w:val="00B759B9"/>
    <w:rsid w:val="00B80E27"/>
    <w:rsid w:val="00B82650"/>
    <w:rsid w:val="00B82BA6"/>
    <w:rsid w:val="00B86476"/>
    <w:rsid w:val="00B92025"/>
    <w:rsid w:val="00B94CDC"/>
    <w:rsid w:val="00BA0123"/>
    <w:rsid w:val="00BB4BA0"/>
    <w:rsid w:val="00BB532E"/>
    <w:rsid w:val="00BB61BF"/>
    <w:rsid w:val="00BC4FE2"/>
    <w:rsid w:val="00BD629A"/>
    <w:rsid w:val="00BE0515"/>
    <w:rsid w:val="00BE0DEC"/>
    <w:rsid w:val="00BF53E4"/>
    <w:rsid w:val="00C06B3E"/>
    <w:rsid w:val="00C07B9F"/>
    <w:rsid w:val="00C12069"/>
    <w:rsid w:val="00C163DC"/>
    <w:rsid w:val="00C20DBA"/>
    <w:rsid w:val="00C321A2"/>
    <w:rsid w:val="00C33ABB"/>
    <w:rsid w:val="00C37028"/>
    <w:rsid w:val="00C401CA"/>
    <w:rsid w:val="00C42FEE"/>
    <w:rsid w:val="00C47D47"/>
    <w:rsid w:val="00C50315"/>
    <w:rsid w:val="00C530B2"/>
    <w:rsid w:val="00C53308"/>
    <w:rsid w:val="00C544B6"/>
    <w:rsid w:val="00C56DE3"/>
    <w:rsid w:val="00C619D4"/>
    <w:rsid w:val="00C628A5"/>
    <w:rsid w:val="00C63302"/>
    <w:rsid w:val="00C6660C"/>
    <w:rsid w:val="00C70ACF"/>
    <w:rsid w:val="00C821A5"/>
    <w:rsid w:val="00C90756"/>
    <w:rsid w:val="00C92228"/>
    <w:rsid w:val="00C93B22"/>
    <w:rsid w:val="00C942A8"/>
    <w:rsid w:val="00CA0DD7"/>
    <w:rsid w:val="00CA39C6"/>
    <w:rsid w:val="00CA636E"/>
    <w:rsid w:val="00CA7296"/>
    <w:rsid w:val="00CB237C"/>
    <w:rsid w:val="00CB3041"/>
    <w:rsid w:val="00CB3E1C"/>
    <w:rsid w:val="00CB4A36"/>
    <w:rsid w:val="00CB75F4"/>
    <w:rsid w:val="00CC355C"/>
    <w:rsid w:val="00CC4138"/>
    <w:rsid w:val="00CC46AF"/>
    <w:rsid w:val="00CC4C2D"/>
    <w:rsid w:val="00CD2460"/>
    <w:rsid w:val="00CD4995"/>
    <w:rsid w:val="00CD49BE"/>
    <w:rsid w:val="00CD6954"/>
    <w:rsid w:val="00CD73F5"/>
    <w:rsid w:val="00CD7EC9"/>
    <w:rsid w:val="00CE3C24"/>
    <w:rsid w:val="00CE6ABD"/>
    <w:rsid w:val="00CF0860"/>
    <w:rsid w:val="00CF49CF"/>
    <w:rsid w:val="00CF6B28"/>
    <w:rsid w:val="00D024F3"/>
    <w:rsid w:val="00D0258E"/>
    <w:rsid w:val="00D06A71"/>
    <w:rsid w:val="00D07DD3"/>
    <w:rsid w:val="00D1072C"/>
    <w:rsid w:val="00D10749"/>
    <w:rsid w:val="00D168EB"/>
    <w:rsid w:val="00D3215D"/>
    <w:rsid w:val="00D368E7"/>
    <w:rsid w:val="00D37571"/>
    <w:rsid w:val="00D37A08"/>
    <w:rsid w:val="00D4123F"/>
    <w:rsid w:val="00D569EA"/>
    <w:rsid w:val="00D57928"/>
    <w:rsid w:val="00D670EC"/>
    <w:rsid w:val="00D802BD"/>
    <w:rsid w:val="00D809F8"/>
    <w:rsid w:val="00D8209F"/>
    <w:rsid w:val="00D82307"/>
    <w:rsid w:val="00D949E6"/>
    <w:rsid w:val="00D94C71"/>
    <w:rsid w:val="00D9741E"/>
    <w:rsid w:val="00D975B2"/>
    <w:rsid w:val="00DA2115"/>
    <w:rsid w:val="00DA54DB"/>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4590"/>
    <w:rsid w:val="00E27289"/>
    <w:rsid w:val="00E31068"/>
    <w:rsid w:val="00E31097"/>
    <w:rsid w:val="00E41B17"/>
    <w:rsid w:val="00E47D29"/>
    <w:rsid w:val="00E47D8F"/>
    <w:rsid w:val="00E51675"/>
    <w:rsid w:val="00E5434D"/>
    <w:rsid w:val="00E64C29"/>
    <w:rsid w:val="00E64DCE"/>
    <w:rsid w:val="00E703FE"/>
    <w:rsid w:val="00E71F06"/>
    <w:rsid w:val="00E74EA3"/>
    <w:rsid w:val="00E754DD"/>
    <w:rsid w:val="00E75939"/>
    <w:rsid w:val="00E770FE"/>
    <w:rsid w:val="00E8109E"/>
    <w:rsid w:val="00E835AC"/>
    <w:rsid w:val="00E8608B"/>
    <w:rsid w:val="00E87EDF"/>
    <w:rsid w:val="00E9035C"/>
    <w:rsid w:val="00E908B5"/>
    <w:rsid w:val="00E94604"/>
    <w:rsid w:val="00E9546D"/>
    <w:rsid w:val="00EA2F31"/>
    <w:rsid w:val="00ED34F8"/>
    <w:rsid w:val="00ED6834"/>
    <w:rsid w:val="00EE67B2"/>
    <w:rsid w:val="00EE737D"/>
    <w:rsid w:val="00EF1E35"/>
    <w:rsid w:val="00EF78BE"/>
    <w:rsid w:val="00F033E5"/>
    <w:rsid w:val="00F03BF8"/>
    <w:rsid w:val="00F101B5"/>
    <w:rsid w:val="00F1108A"/>
    <w:rsid w:val="00F169AF"/>
    <w:rsid w:val="00F22DCB"/>
    <w:rsid w:val="00F30D90"/>
    <w:rsid w:val="00F35AC5"/>
    <w:rsid w:val="00F40572"/>
    <w:rsid w:val="00F43512"/>
    <w:rsid w:val="00F43A5D"/>
    <w:rsid w:val="00F45ACE"/>
    <w:rsid w:val="00F51769"/>
    <w:rsid w:val="00F56161"/>
    <w:rsid w:val="00F56B01"/>
    <w:rsid w:val="00F575E2"/>
    <w:rsid w:val="00F6412B"/>
    <w:rsid w:val="00F669FA"/>
    <w:rsid w:val="00F675B7"/>
    <w:rsid w:val="00F74D6A"/>
    <w:rsid w:val="00F80E67"/>
    <w:rsid w:val="00F8150F"/>
    <w:rsid w:val="00F846A4"/>
    <w:rsid w:val="00F91AE7"/>
    <w:rsid w:val="00F966A4"/>
    <w:rsid w:val="00FA2FAB"/>
    <w:rsid w:val="00FA35EA"/>
    <w:rsid w:val="00FA633F"/>
    <w:rsid w:val="00FB0B4D"/>
    <w:rsid w:val="00FB1898"/>
    <w:rsid w:val="00FB5C92"/>
    <w:rsid w:val="00FB65B5"/>
    <w:rsid w:val="00FC1970"/>
    <w:rsid w:val="00FC4E6F"/>
    <w:rsid w:val="00FC55D9"/>
    <w:rsid w:val="00FD2846"/>
    <w:rsid w:val="00FD5090"/>
    <w:rsid w:val="00FE0377"/>
    <w:rsid w:val="00FE045E"/>
    <w:rsid w:val="00FE31E1"/>
    <w:rsid w:val="00FE45FB"/>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3F50B2DA"/>
  <w15:docId w15:val="{DBC34BCB-818B-48E6-B401-1C88478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 w:type="table" w:styleId="TableGrid">
    <w:name w:val="Table Grid"/>
    <w:basedOn w:val="TableNormal"/>
    <w:uiPriority w:val="59"/>
    <w:rsid w:val="005A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43938052">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385842012">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64129886">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485434349">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05114234">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67120847">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36924606">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898125665">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25185576">
      <w:bodyDiv w:val="1"/>
      <w:marLeft w:val="0"/>
      <w:marRight w:val="0"/>
      <w:marTop w:val="0"/>
      <w:marBottom w:val="0"/>
      <w:divBdr>
        <w:top w:val="none" w:sz="0" w:space="0" w:color="auto"/>
        <w:left w:val="none" w:sz="0" w:space="0" w:color="auto"/>
        <w:bottom w:val="none" w:sz="0" w:space="0" w:color="auto"/>
        <w:right w:val="none" w:sz="0" w:space="0" w:color="auto"/>
      </w:divBdr>
    </w:div>
    <w:div w:id="932127183">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37925495">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78884702">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50113054">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2782998">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52702525">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52225463">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786656491">
      <w:bodyDiv w:val="1"/>
      <w:marLeft w:val="0"/>
      <w:marRight w:val="0"/>
      <w:marTop w:val="0"/>
      <w:marBottom w:val="0"/>
      <w:divBdr>
        <w:top w:val="none" w:sz="0" w:space="0" w:color="auto"/>
        <w:left w:val="none" w:sz="0" w:space="0" w:color="auto"/>
        <w:bottom w:val="none" w:sz="0" w:space="0" w:color="auto"/>
        <w:right w:val="none" w:sz="0" w:space="0" w:color="auto"/>
      </w:divBdr>
    </w:div>
    <w:div w:id="1799103407">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2502622">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18131041">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31234004">
      <w:bodyDiv w:val="1"/>
      <w:marLeft w:val="0"/>
      <w:marRight w:val="0"/>
      <w:marTop w:val="0"/>
      <w:marBottom w:val="0"/>
      <w:divBdr>
        <w:top w:val="none" w:sz="0" w:space="0" w:color="auto"/>
        <w:left w:val="none" w:sz="0" w:space="0" w:color="auto"/>
        <w:bottom w:val="none" w:sz="0" w:space="0" w:color="auto"/>
        <w:right w:val="none" w:sz="0" w:space="0" w:color="auto"/>
      </w:divBdr>
    </w:div>
    <w:div w:id="1950774555">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1998799451">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64525250">
      <w:bodyDiv w:val="1"/>
      <w:marLeft w:val="0"/>
      <w:marRight w:val="0"/>
      <w:marTop w:val="0"/>
      <w:marBottom w:val="0"/>
      <w:divBdr>
        <w:top w:val="none" w:sz="0" w:space="0" w:color="auto"/>
        <w:left w:val="none" w:sz="0" w:space="0" w:color="auto"/>
        <w:bottom w:val="none" w:sz="0" w:space="0" w:color="auto"/>
        <w:right w:val="none" w:sz="0" w:space="0" w:color="auto"/>
      </w:divBdr>
    </w:div>
    <w:div w:id="20718811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7869596">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308C-DEF1-4867-BD0B-9316F5F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4</cp:revision>
  <cp:lastPrinted>2022-11-19T05:00:00Z</cp:lastPrinted>
  <dcterms:created xsi:type="dcterms:W3CDTF">2022-12-07T23:06:00Z</dcterms:created>
  <dcterms:modified xsi:type="dcterms:W3CDTF">2023-01-16T00:35:00Z</dcterms:modified>
</cp:coreProperties>
</file>